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C56521" w14:textId="77777777" w:rsidR="00D50467" w:rsidRPr="00B264FA" w:rsidRDefault="00D50467" w:rsidP="0098765D">
      <w:pPr>
        <w:rPr>
          <w:rFonts w:cstheme="minorHAnsi"/>
          <w:b/>
          <w:caps/>
          <w:sz w:val="24"/>
          <w:szCs w:val="24"/>
          <w:u w:val="single"/>
        </w:rPr>
      </w:pPr>
      <w:bookmarkStart w:id="0" w:name="_GoBack"/>
      <w:bookmarkEnd w:id="0"/>
    </w:p>
    <w:p w14:paraId="54C593D4"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3AC51AF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6A90FC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ECE79F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22ACA0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E96718C"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29C2A976" wp14:editId="35D4F2EC">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4C8EE85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175363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8ACB9B0"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055C5E25"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439476AD" w14:textId="77777777" w:rsidR="000F5D0D" w:rsidRPr="00B264FA" w:rsidRDefault="000F5D0D" w:rsidP="0074350D">
      <w:pPr>
        <w:spacing w:after="0" w:line="240" w:lineRule="auto"/>
        <w:ind w:left="1134" w:right="1133"/>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Legezko bizilekuari buruzko datuak kontsultatzeko zerbitzua </w:t>
      </w:r>
    </w:p>
    <w:p w14:paraId="6D5E5078" w14:textId="45781E20" w:rsidR="000F5D0D" w:rsidRPr="00B264FA" w:rsidRDefault="00F11B9F" w:rsidP="0074350D">
      <w:pPr>
        <w:spacing w:after="0" w:line="240" w:lineRule="auto"/>
        <w:ind w:left="1134" w:right="1133"/>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(Ogasun eta Administrazio Publikoetako Ministerioa - Atzerritarrak)</w:t>
      </w:r>
    </w:p>
    <w:p w14:paraId="56420C3F"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3EDCA215"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3142C743"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9E321B1" w14:textId="77777777" w:rsidR="00F05BD1" w:rsidRPr="00B264FA" w:rsidRDefault="00117F65"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maiatzaren 29a</w:t>
      </w:r>
    </w:p>
    <w:p w14:paraId="499060A9"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42D919AC"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1" w:name="EJ_MAR5"/>
      <w:bookmarkEnd w:id="1"/>
      <w:r>
        <w:rPr>
          <w:sz w:val="20"/>
        </w:rPr>
        <w:t xml:space="preserve"> Legezko bizilekuari buruzko datuen kontsulta</w:t>
      </w:r>
    </w:p>
    <w:p w14:paraId="1DBAB301"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0D66ACC0" w14:textId="77777777" w:rsidTr="00303445">
        <w:trPr>
          <w:cantSplit/>
        </w:trPr>
        <w:tc>
          <w:tcPr>
            <w:tcW w:w="915" w:type="dxa"/>
            <w:tcBorders>
              <w:top w:val="single" w:sz="6" w:space="0" w:color="auto"/>
              <w:bottom w:val="single" w:sz="6" w:space="0" w:color="auto"/>
            </w:tcBorders>
          </w:tcPr>
          <w:p w14:paraId="1E71E6D6"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12B15F6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39A6E7F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531CA80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0765ABB1" w14:textId="77777777" w:rsidTr="00303445">
        <w:trPr>
          <w:cantSplit/>
        </w:trPr>
        <w:tc>
          <w:tcPr>
            <w:tcW w:w="915" w:type="dxa"/>
          </w:tcPr>
          <w:p w14:paraId="36FDE890"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2" w:name="EJ_MAR6"/>
            <w:bookmarkEnd w:id="2"/>
          </w:p>
        </w:tc>
        <w:tc>
          <w:tcPr>
            <w:tcW w:w="851" w:type="dxa"/>
          </w:tcPr>
          <w:p w14:paraId="45CFB999"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4D1001E4" w14:textId="77777777" w:rsidR="000F5D0D" w:rsidRPr="000F5D0D" w:rsidRDefault="00E21288" w:rsidP="00E21288">
            <w:pPr>
              <w:keepNext/>
              <w:keepLines/>
              <w:spacing w:before="60" w:after="60" w:line="240" w:lineRule="auto"/>
              <w:jc w:val="both"/>
              <w:rPr>
                <w:rFonts w:eastAsia="Times New Roman" w:cstheme="minorHAnsi"/>
                <w:sz w:val="18"/>
                <w:szCs w:val="20"/>
              </w:rPr>
            </w:pPr>
            <w:bookmarkStart w:id="3" w:name="EJ_MAR7"/>
            <w:bookmarkEnd w:id="3"/>
            <w:r>
              <w:rPr>
                <w:sz w:val="18"/>
                <w:szCs w:val="20"/>
              </w:rPr>
              <w:t>2017/5/29</w:t>
            </w:r>
          </w:p>
        </w:tc>
        <w:tc>
          <w:tcPr>
            <w:tcW w:w="3938" w:type="dxa"/>
          </w:tcPr>
          <w:p w14:paraId="7A256376"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11DF3465" w14:textId="77777777" w:rsidTr="00303445">
        <w:trPr>
          <w:cantSplit/>
        </w:trPr>
        <w:tc>
          <w:tcPr>
            <w:tcW w:w="915" w:type="dxa"/>
          </w:tcPr>
          <w:p w14:paraId="627868A9"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4054008C"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71A5DCF0"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0319DA7A"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3AE9B167"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32479B6E"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00228ABB"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4" w:name="EJ_MAR8"/>
      <w:bookmarkEnd w:id="4"/>
    </w:p>
    <w:p w14:paraId="4830CB26"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5" w:name="EJ_MAR9"/>
      <w:bookmarkEnd w:id="5"/>
    </w:p>
    <w:p w14:paraId="12EE58E2"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5CD4A36D"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648E77D1"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6" w:name="EJ_MAR10"/>
      <w:bookmarkEnd w:id="6"/>
      <w:r>
        <w:t>NISAE – Bitartekotza operatiboa</w:t>
      </w:r>
    </w:p>
    <w:p w14:paraId="48978A5B" w14:textId="77777777" w:rsidR="000F5D0D" w:rsidRPr="000F5D0D" w:rsidRDefault="000F5D0D" w:rsidP="0074350D">
      <w:pPr>
        <w:spacing w:before="240" w:after="0" w:line="240" w:lineRule="auto"/>
        <w:ind w:left="3544" w:hanging="1843"/>
        <w:jc w:val="both"/>
        <w:rPr>
          <w:rFonts w:eastAsia="Times New Roman" w:cstheme="minorHAnsi"/>
          <w:i/>
          <w:sz w:val="20"/>
          <w:szCs w:val="20"/>
        </w:rPr>
      </w:pPr>
      <w:r>
        <w:t>Fitxategi-izena:</w:t>
      </w:r>
      <w:r>
        <w:tab/>
      </w:r>
      <w:bookmarkStart w:id="7" w:name="EJ_MAR11"/>
      <w:bookmarkEnd w:id="7"/>
      <w:r>
        <w:rPr>
          <w:i/>
          <w:sz w:val="20"/>
          <w:szCs w:val="20"/>
        </w:rPr>
        <w:t>Erabilera-gida – Legezko bizilekuari buruzko datuen kontsulta.doc</w:t>
      </w:r>
    </w:p>
    <w:p w14:paraId="78A3A171"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9" w:name="EJ_MAR12"/>
      <w:bookmarkEnd w:id="9"/>
    </w:p>
    <w:p w14:paraId="38756AD5"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0B902DBF"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640223BC" w14:textId="4284B223" w:rsidR="0074350D"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4350D">
        <w:rPr>
          <w:noProof/>
        </w:rPr>
        <w:t>Sarrera</w:t>
      </w:r>
      <w:r w:rsidR="0074350D">
        <w:rPr>
          <w:noProof/>
        </w:rPr>
        <w:tab/>
      </w:r>
      <w:r w:rsidR="0074350D">
        <w:rPr>
          <w:noProof/>
        </w:rPr>
        <w:fldChar w:fldCharType="begin"/>
      </w:r>
      <w:r w:rsidR="0074350D">
        <w:rPr>
          <w:noProof/>
        </w:rPr>
        <w:instrText xml:space="preserve"> PAGEREF _Toc31956059 \h </w:instrText>
      </w:r>
      <w:r w:rsidR="0074350D">
        <w:rPr>
          <w:noProof/>
        </w:rPr>
      </w:r>
      <w:r w:rsidR="0074350D">
        <w:rPr>
          <w:noProof/>
        </w:rPr>
        <w:fldChar w:fldCharType="separate"/>
      </w:r>
      <w:r w:rsidR="00637121">
        <w:rPr>
          <w:noProof/>
        </w:rPr>
        <w:t>4</w:t>
      </w:r>
      <w:r w:rsidR="0074350D">
        <w:rPr>
          <w:noProof/>
        </w:rPr>
        <w:fldChar w:fldCharType="end"/>
      </w:r>
    </w:p>
    <w:p w14:paraId="4121D3FD" w14:textId="1FA7F5B8" w:rsidR="0074350D" w:rsidRDefault="0074350D">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_Toc31956060 \h </w:instrText>
      </w:r>
      <w:r>
        <w:rPr>
          <w:noProof/>
        </w:rPr>
      </w:r>
      <w:r>
        <w:rPr>
          <w:noProof/>
        </w:rPr>
        <w:fldChar w:fldCharType="separate"/>
      </w:r>
      <w:r w:rsidR="00637121">
        <w:rPr>
          <w:noProof/>
        </w:rPr>
        <w:t>4</w:t>
      </w:r>
      <w:r>
        <w:rPr>
          <w:noProof/>
        </w:rPr>
        <w:fldChar w:fldCharType="end"/>
      </w:r>
    </w:p>
    <w:p w14:paraId="49CE71F1" w14:textId="190CE465" w:rsidR="0074350D" w:rsidRDefault="0074350D">
      <w:pPr>
        <w:pStyle w:val="TDC1"/>
        <w:rPr>
          <w:rFonts w:asciiTheme="minorHAnsi" w:eastAsiaTheme="minorEastAsia" w:hAnsiTheme="minorHAnsi" w:cstheme="minorBidi"/>
          <w:b w:val="0"/>
          <w:noProof/>
          <w:szCs w:val="22"/>
          <w:lang w:val="es-ES" w:eastAsia="es-ES"/>
        </w:rPr>
      </w:pPr>
      <w:r>
        <w:rPr>
          <w:noProof/>
        </w:rPr>
        <w:t>Legezko bizilekuari buruzko datuak kontsultatzeko zerbitzua</w:t>
      </w:r>
      <w:r>
        <w:rPr>
          <w:noProof/>
        </w:rPr>
        <w:tab/>
      </w:r>
      <w:r>
        <w:rPr>
          <w:noProof/>
        </w:rPr>
        <w:fldChar w:fldCharType="begin"/>
      </w:r>
      <w:r>
        <w:rPr>
          <w:noProof/>
        </w:rPr>
        <w:instrText xml:space="preserve"> PAGEREF _Toc31956061 \h </w:instrText>
      </w:r>
      <w:r>
        <w:rPr>
          <w:noProof/>
        </w:rPr>
      </w:r>
      <w:r>
        <w:rPr>
          <w:noProof/>
        </w:rPr>
        <w:fldChar w:fldCharType="separate"/>
      </w:r>
      <w:r w:rsidR="00637121">
        <w:rPr>
          <w:noProof/>
        </w:rPr>
        <w:t>5</w:t>
      </w:r>
      <w:r>
        <w:rPr>
          <w:noProof/>
        </w:rPr>
        <w:fldChar w:fldCharType="end"/>
      </w:r>
    </w:p>
    <w:p w14:paraId="0FF60D03" w14:textId="62F3B372" w:rsidR="0074350D" w:rsidRDefault="0074350D">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_Toc31956062 \h </w:instrText>
      </w:r>
      <w:r>
        <w:rPr>
          <w:noProof/>
        </w:rPr>
      </w:r>
      <w:r>
        <w:rPr>
          <w:noProof/>
        </w:rPr>
        <w:fldChar w:fldCharType="separate"/>
      </w:r>
      <w:r w:rsidR="00637121">
        <w:rPr>
          <w:noProof/>
        </w:rPr>
        <w:t>5</w:t>
      </w:r>
      <w:r>
        <w:rPr>
          <w:noProof/>
        </w:rPr>
        <w:fldChar w:fldCharType="end"/>
      </w:r>
    </w:p>
    <w:p w14:paraId="6D5DD320" w14:textId="10E0626D" w:rsidR="0074350D" w:rsidRDefault="0074350D">
      <w:pPr>
        <w:pStyle w:val="TDC2"/>
        <w:rPr>
          <w:rFonts w:asciiTheme="minorHAnsi" w:eastAsiaTheme="minorEastAsia" w:hAnsiTheme="minorHAnsi" w:cstheme="minorBidi"/>
          <w:b w:val="0"/>
          <w:noProof/>
          <w:lang w:val="es-ES" w:eastAsia="es-ES"/>
        </w:rPr>
      </w:pPr>
      <w:r>
        <w:rPr>
          <w:noProof/>
        </w:rPr>
        <w:t>Legezko bizilekuari buruzko datuak kontsultatzeko zerbitzuaren segurtasuna</w:t>
      </w:r>
      <w:r>
        <w:rPr>
          <w:noProof/>
        </w:rPr>
        <w:tab/>
      </w:r>
      <w:r>
        <w:rPr>
          <w:noProof/>
        </w:rPr>
        <w:fldChar w:fldCharType="begin"/>
      </w:r>
      <w:r>
        <w:rPr>
          <w:noProof/>
        </w:rPr>
        <w:instrText xml:space="preserve"> PAGEREF _Toc31956063 \h </w:instrText>
      </w:r>
      <w:r>
        <w:rPr>
          <w:noProof/>
        </w:rPr>
      </w:r>
      <w:r>
        <w:rPr>
          <w:noProof/>
        </w:rPr>
        <w:fldChar w:fldCharType="separate"/>
      </w:r>
      <w:r w:rsidR="00637121">
        <w:rPr>
          <w:noProof/>
        </w:rPr>
        <w:t>6</w:t>
      </w:r>
      <w:r>
        <w:rPr>
          <w:noProof/>
        </w:rPr>
        <w:fldChar w:fldCharType="end"/>
      </w:r>
    </w:p>
    <w:p w14:paraId="437964D1" w14:textId="4A4523E7" w:rsidR="0074350D" w:rsidRDefault="0074350D">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_Toc31956064 \h </w:instrText>
      </w:r>
      <w:r>
        <w:rPr>
          <w:noProof/>
        </w:rPr>
      </w:r>
      <w:r>
        <w:rPr>
          <w:noProof/>
        </w:rPr>
        <w:fldChar w:fldCharType="separate"/>
      </w:r>
      <w:r w:rsidR="00637121">
        <w:rPr>
          <w:noProof/>
        </w:rPr>
        <w:t>6</w:t>
      </w:r>
      <w:r>
        <w:rPr>
          <w:noProof/>
        </w:rPr>
        <w:fldChar w:fldCharType="end"/>
      </w:r>
    </w:p>
    <w:p w14:paraId="231D78E0" w14:textId="7EBE9F51" w:rsidR="0074350D" w:rsidRDefault="0074350D">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_Toc31956065 \h </w:instrText>
      </w:r>
      <w:r>
        <w:rPr>
          <w:noProof/>
        </w:rPr>
      </w:r>
      <w:r>
        <w:rPr>
          <w:noProof/>
        </w:rPr>
        <w:fldChar w:fldCharType="separate"/>
      </w:r>
      <w:r w:rsidR="00637121">
        <w:rPr>
          <w:noProof/>
        </w:rPr>
        <w:t>8</w:t>
      </w:r>
      <w:r>
        <w:rPr>
          <w:noProof/>
        </w:rPr>
        <w:fldChar w:fldCharType="end"/>
      </w:r>
    </w:p>
    <w:p w14:paraId="3CB2DFC6" w14:textId="102A2D5B" w:rsidR="0074350D" w:rsidRDefault="0074350D">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_Toc31956066 \h </w:instrText>
      </w:r>
      <w:r>
        <w:rPr>
          <w:noProof/>
        </w:rPr>
      </w:r>
      <w:r>
        <w:rPr>
          <w:noProof/>
        </w:rPr>
        <w:fldChar w:fldCharType="separate"/>
      </w:r>
      <w:r w:rsidR="00637121">
        <w:rPr>
          <w:noProof/>
        </w:rPr>
        <w:t>9</w:t>
      </w:r>
      <w:r>
        <w:rPr>
          <w:noProof/>
        </w:rPr>
        <w:fldChar w:fldCharType="end"/>
      </w:r>
    </w:p>
    <w:p w14:paraId="353F83D3" w14:textId="469B8C1C" w:rsidR="0074350D" w:rsidRDefault="0074350D">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_Toc31956067 \h </w:instrText>
      </w:r>
      <w:r>
        <w:rPr>
          <w:noProof/>
        </w:rPr>
      </w:r>
      <w:r>
        <w:rPr>
          <w:noProof/>
        </w:rPr>
        <w:fldChar w:fldCharType="separate"/>
      </w:r>
      <w:r w:rsidR="00637121">
        <w:rPr>
          <w:noProof/>
        </w:rPr>
        <w:t>10</w:t>
      </w:r>
      <w:r>
        <w:rPr>
          <w:noProof/>
        </w:rPr>
        <w:fldChar w:fldCharType="end"/>
      </w:r>
    </w:p>
    <w:p w14:paraId="60B107C6" w14:textId="334703F8" w:rsidR="0074350D" w:rsidRDefault="0074350D">
      <w:pPr>
        <w:pStyle w:val="TDC2"/>
        <w:rPr>
          <w:rFonts w:asciiTheme="minorHAnsi" w:eastAsiaTheme="minorEastAsia" w:hAnsiTheme="minorHAnsi" w:cstheme="minorBidi"/>
          <w:b w:val="0"/>
          <w:noProof/>
          <w:lang w:val="es-ES" w:eastAsia="es-ES"/>
        </w:rPr>
      </w:pPr>
      <w:r>
        <w:rPr>
          <w:noProof/>
        </w:rPr>
        <w:t>Legezko bizilekuari buruzko datuak kontsultatzeko zerbitzurako eskaera-mezua</w:t>
      </w:r>
      <w:r>
        <w:rPr>
          <w:noProof/>
        </w:rPr>
        <w:tab/>
      </w:r>
      <w:r>
        <w:rPr>
          <w:noProof/>
        </w:rPr>
        <w:fldChar w:fldCharType="begin"/>
      </w:r>
      <w:r>
        <w:rPr>
          <w:noProof/>
        </w:rPr>
        <w:instrText xml:space="preserve"> PAGEREF _Toc31956068 \h </w:instrText>
      </w:r>
      <w:r>
        <w:rPr>
          <w:noProof/>
        </w:rPr>
      </w:r>
      <w:r>
        <w:rPr>
          <w:noProof/>
        </w:rPr>
        <w:fldChar w:fldCharType="separate"/>
      </w:r>
      <w:r w:rsidR="00637121">
        <w:rPr>
          <w:noProof/>
        </w:rPr>
        <w:t>11</w:t>
      </w:r>
      <w:r>
        <w:rPr>
          <w:noProof/>
        </w:rPr>
        <w:fldChar w:fldCharType="end"/>
      </w:r>
    </w:p>
    <w:p w14:paraId="028413C5" w14:textId="53F46972" w:rsidR="0074350D" w:rsidRDefault="0074350D">
      <w:pPr>
        <w:pStyle w:val="TDC2"/>
        <w:rPr>
          <w:rFonts w:asciiTheme="minorHAnsi" w:eastAsiaTheme="minorEastAsia" w:hAnsiTheme="minorHAnsi" w:cstheme="minorBidi"/>
          <w:b w:val="0"/>
          <w:noProof/>
          <w:lang w:val="es-ES" w:eastAsia="es-ES"/>
        </w:rPr>
      </w:pPr>
      <w:r>
        <w:rPr>
          <w:noProof/>
        </w:rPr>
        <w:t>Legezko bizilekuari buruzko datuak kontsultatzeko zerbitzuaren erantzun-mezua</w:t>
      </w:r>
      <w:r>
        <w:rPr>
          <w:noProof/>
        </w:rPr>
        <w:tab/>
      </w:r>
      <w:r>
        <w:rPr>
          <w:noProof/>
        </w:rPr>
        <w:fldChar w:fldCharType="begin"/>
      </w:r>
      <w:r>
        <w:rPr>
          <w:noProof/>
        </w:rPr>
        <w:instrText xml:space="preserve"> PAGEREF _Toc31956069 \h </w:instrText>
      </w:r>
      <w:r>
        <w:rPr>
          <w:noProof/>
        </w:rPr>
      </w:r>
      <w:r>
        <w:rPr>
          <w:noProof/>
        </w:rPr>
        <w:fldChar w:fldCharType="separate"/>
      </w:r>
      <w:r w:rsidR="00637121">
        <w:rPr>
          <w:noProof/>
        </w:rPr>
        <w:t>15</w:t>
      </w:r>
      <w:r>
        <w:rPr>
          <w:noProof/>
        </w:rPr>
        <w:fldChar w:fldCharType="end"/>
      </w:r>
    </w:p>
    <w:p w14:paraId="1FF72211" w14:textId="1C1AB96C" w:rsidR="0074350D" w:rsidRDefault="0074350D">
      <w:pPr>
        <w:pStyle w:val="TDC3"/>
        <w:rPr>
          <w:rFonts w:asciiTheme="minorHAnsi" w:eastAsiaTheme="minorEastAsia" w:hAnsiTheme="minorHAnsi" w:cstheme="minorBidi"/>
          <w:noProof/>
          <w:szCs w:val="22"/>
          <w:lang w:val="es-ES" w:eastAsia="es-ES"/>
        </w:rPr>
      </w:pPr>
      <w:r>
        <w:rPr>
          <w:noProof/>
        </w:rPr>
        <w:t>Legezko bizilekuari buruzko datuak kontsultatzeko zerbitzuaren datu osagarriak</w:t>
      </w:r>
      <w:r>
        <w:rPr>
          <w:noProof/>
        </w:rPr>
        <w:tab/>
      </w:r>
      <w:r>
        <w:rPr>
          <w:noProof/>
        </w:rPr>
        <w:fldChar w:fldCharType="begin"/>
      </w:r>
      <w:r>
        <w:rPr>
          <w:noProof/>
        </w:rPr>
        <w:instrText xml:space="preserve"> PAGEREF _Toc31956070 \h </w:instrText>
      </w:r>
      <w:r>
        <w:rPr>
          <w:noProof/>
        </w:rPr>
      </w:r>
      <w:r>
        <w:rPr>
          <w:noProof/>
        </w:rPr>
        <w:fldChar w:fldCharType="separate"/>
      </w:r>
      <w:r w:rsidR="00637121">
        <w:rPr>
          <w:noProof/>
        </w:rPr>
        <w:t>20</w:t>
      </w:r>
      <w:r>
        <w:rPr>
          <w:noProof/>
        </w:rPr>
        <w:fldChar w:fldCharType="end"/>
      </w:r>
    </w:p>
    <w:p w14:paraId="66E2B42D" w14:textId="13A8116D" w:rsidR="0074350D" w:rsidRDefault="0074350D">
      <w:pPr>
        <w:pStyle w:val="TDC1"/>
        <w:rPr>
          <w:rFonts w:asciiTheme="minorHAnsi" w:eastAsiaTheme="minorEastAsia" w:hAnsiTheme="minorHAnsi" w:cstheme="minorBidi"/>
          <w:b w:val="0"/>
          <w:noProof/>
          <w:szCs w:val="22"/>
          <w:lang w:val="es-ES" w:eastAsia="es-ES"/>
        </w:rPr>
      </w:pPr>
      <w:r>
        <w:rPr>
          <w:noProof/>
        </w:rPr>
        <w:t>I. eranskina: Legezko bizilekuari buruzko datuak kontsultatzeko zerbitzuaren adibideak</w:t>
      </w:r>
      <w:r>
        <w:rPr>
          <w:noProof/>
        </w:rPr>
        <w:tab/>
      </w:r>
      <w:r>
        <w:rPr>
          <w:noProof/>
        </w:rPr>
        <w:fldChar w:fldCharType="begin"/>
      </w:r>
      <w:r>
        <w:rPr>
          <w:noProof/>
        </w:rPr>
        <w:instrText xml:space="preserve"> PAGEREF _Toc31956071 \h </w:instrText>
      </w:r>
      <w:r>
        <w:rPr>
          <w:noProof/>
        </w:rPr>
      </w:r>
      <w:r>
        <w:rPr>
          <w:noProof/>
        </w:rPr>
        <w:fldChar w:fldCharType="separate"/>
      </w:r>
      <w:r w:rsidR="00637121">
        <w:rPr>
          <w:noProof/>
        </w:rPr>
        <w:t>25</w:t>
      </w:r>
      <w:r>
        <w:rPr>
          <w:noProof/>
        </w:rPr>
        <w:fldChar w:fldCharType="end"/>
      </w:r>
    </w:p>
    <w:p w14:paraId="22271690" w14:textId="7806B677" w:rsidR="0074350D" w:rsidRDefault="0074350D">
      <w:pPr>
        <w:pStyle w:val="TDC2"/>
        <w:rPr>
          <w:rFonts w:asciiTheme="minorHAnsi" w:eastAsiaTheme="minorEastAsia" w:hAnsiTheme="minorHAnsi" w:cstheme="minorBidi"/>
          <w:b w:val="0"/>
          <w:noProof/>
          <w:lang w:val="es-ES" w:eastAsia="es-ES"/>
        </w:rPr>
      </w:pPr>
      <w:r w:rsidRPr="003977A9">
        <w:rPr>
          <w:i/>
          <w:noProof/>
          <w:u w:val="single"/>
        </w:rPr>
        <w:t>AIZ X8221423G: Badago baimena. Europar Batasunekoaren senitartekoa</w:t>
      </w:r>
      <w:r>
        <w:rPr>
          <w:noProof/>
        </w:rPr>
        <w:tab/>
      </w:r>
      <w:r>
        <w:rPr>
          <w:noProof/>
        </w:rPr>
        <w:fldChar w:fldCharType="begin"/>
      </w:r>
      <w:r>
        <w:rPr>
          <w:noProof/>
        </w:rPr>
        <w:instrText xml:space="preserve"> PAGEREF _Toc31956072 \h </w:instrText>
      </w:r>
      <w:r>
        <w:rPr>
          <w:noProof/>
        </w:rPr>
      </w:r>
      <w:r>
        <w:rPr>
          <w:noProof/>
        </w:rPr>
        <w:fldChar w:fldCharType="separate"/>
      </w:r>
      <w:r w:rsidR="00637121">
        <w:rPr>
          <w:noProof/>
        </w:rPr>
        <w:t>25</w:t>
      </w:r>
      <w:r>
        <w:rPr>
          <w:noProof/>
        </w:rPr>
        <w:fldChar w:fldCharType="end"/>
      </w:r>
    </w:p>
    <w:p w14:paraId="50996196" w14:textId="0446FE70" w:rsidR="0074350D" w:rsidRDefault="0074350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_Toc31956073 \h </w:instrText>
      </w:r>
      <w:r>
        <w:rPr>
          <w:noProof/>
        </w:rPr>
      </w:r>
      <w:r>
        <w:rPr>
          <w:noProof/>
        </w:rPr>
        <w:fldChar w:fldCharType="separate"/>
      </w:r>
      <w:r w:rsidR="00637121">
        <w:rPr>
          <w:noProof/>
        </w:rPr>
        <w:t>25</w:t>
      </w:r>
      <w:r>
        <w:rPr>
          <w:noProof/>
        </w:rPr>
        <w:fldChar w:fldCharType="end"/>
      </w:r>
    </w:p>
    <w:p w14:paraId="27419814" w14:textId="1C3DF964" w:rsidR="0074350D" w:rsidRDefault="0074350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_Toc31956074 \h </w:instrText>
      </w:r>
      <w:r>
        <w:rPr>
          <w:noProof/>
        </w:rPr>
      </w:r>
      <w:r>
        <w:rPr>
          <w:noProof/>
        </w:rPr>
        <w:fldChar w:fldCharType="separate"/>
      </w:r>
      <w:r w:rsidR="00637121">
        <w:rPr>
          <w:noProof/>
        </w:rPr>
        <w:t>26</w:t>
      </w:r>
      <w:r>
        <w:rPr>
          <w:noProof/>
        </w:rPr>
        <w:fldChar w:fldCharType="end"/>
      </w:r>
    </w:p>
    <w:p w14:paraId="1A73EFEA" w14:textId="44DCE291" w:rsidR="0074350D" w:rsidRDefault="0074350D">
      <w:pPr>
        <w:pStyle w:val="TDC2"/>
        <w:rPr>
          <w:rFonts w:asciiTheme="minorHAnsi" w:eastAsiaTheme="minorEastAsia" w:hAnsiTheme="minorHAnsi" w:cstheme="minorBidi"/>
          <w:b w:val="0"/>
          <w:noProof/>
          <w:lang w:val="es-ES" w:eastAsia="es-ES"/>
        </w:rPr>
      </w:pPr>
      <w:r w:rsidRPr="003977A9">
        <w:rPr>
          <w:i/>
          <w:noProof/>
          <w:u w:val="single"/>
        </w:rPr>
        <w:t>AIZ Y1810758M: Badago baimena. Egonaldi berezirako baimenik gabe.</w:t>
      </w:r>
      <w:r>
        <w:rPr>
          <w:noProof/>
        </w:rPr>
        <w:tab/>
      </w:r>
      <w:r>
        <w:rPr>
          <w:noProof/>
        </w:rPr>
        <w:fldChar w:fldCharType="begin"/>
      </w:r>
      <w:r>
        <w:rPr>
          <w:noProof/>
        </w:rPr>
        <w:instrText xml:space="preserve"> PAGEREF _Toc31956075 \h </w:instrText>
      </w:r>
      <w:r>
        <w:rPr>
          <w:noProof/>
        </w:rPr>
      </w:r>
      <w:r>
        <w:rPr>
          <w:noProof/>
        </w:rPr>
        <w:fldChar w:fldCharType="separate"/>
      </w:r>
      <w:r w:rsidR="00637121">
        <w:rPr>
          <w:noProof/>
        </w:rPr>
        <w:t>27</w:t>
      </w:r>
      <w:r>
        <w:rPr>
          <w:noProof/>
        </w:rPr>
        <w:fldChar w:fldCharType="end"/>
      </w:r>
    </w:p>
    <w:p w14:paraId="6CC7A3C5" w14:textId="5D1A96AA" w:rsidR="0074350D" w:rsidRDefault="0074350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_Toc31956076 \h </w:instrText>
      </w:r>
      <w:r>
        <w:rPr>
          <w:noProof/>
        </w:rPr>
      </w:r>
      <w:r>
        <w:rPr>
          <w:noProof/>
        </w:rPr>
        <w:fldChar w:fldCharType="separate"/>
      </w:r>
      <w:r w:rsidR="00637121">
        <w:rPr>
          <w:noProof/>
        </w:rPr>
        <w:t>27</w:t>
      </w:r>
      <w:r>
        <w:rPr>
          <w:noProof/>
        </w:rPr>
        <w:fldChar w:fldCharType="end"/>
      </w:r>
    </w:p>
    <w:p w14:paraId="41E2AC82" w14:textId="4E783B50" w:rsidR="0074350D" w:rsidRDefault="0074350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_Toc31956077 \h </w:instrText>
      </w:r>
      <w:r>
        <w:rPr>
          <w:noProof/>
        </w:rPr>
      </w:r>
      <w:r>
        <w:rPr>
          <w:noProof/>
        </w:rPr>
        <w:fldChar w:fldCharType="separate"/>
      </w:r>
      <w:r w:rsidR="00637121">
        <w:rPr>
          <w:noProof/>
        </w:rPr>
        <w:t>28</w:t>
      </w:r>
      <w:r>
        <w:rPr>
          <w:noProof/>
        </w:rPr>
        <w:fldChar w:fldCharType="end"/>
      </w:r>
    </w:p>
    <w:p w14:paraId="2D8AF2DC" w14:textId="22A30BA3"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31956059"/>
      <w:r>
        <w:t>Sarrera</w:t>
      </w:r>
      <w:bookmarkEnd w:id="10"/>
      <w:bookmarkEnd w:id="11"/>
      <w:bookmarkEnd w:id="12"/>
    </w:p>
    <w:p w14:paraId="4693AB5A" w14:textId="77777777" w:rsidR="000F5D0D" w:rsidRPr="000F5D0D" w:rsidRDefault="000F5D0D" w:rsidP="00A310D5">
      <w:pPr>
        <w:pStyle w:val="Titulo2nisae"/>
      </w:pPr>
      <w:bookmarkStart w:id="13" w:name="_Toc97099470"/>
      <w:bookmarkStart w:id="14" w:name="_Toc31956060"/>
      <w:r>
        <w:t>Dokumentuaren helburua</w:t>
      </w:r>
      <w:bookmarkEnd w:id="13"/>
      <w:bookmarkEnd w:id="14"/>
    </w:p>
    <w:p w14:paraId="2A2175D6" w14:textId="77777777" w:rsidR="000F5D0D" w:rsidRPr="000F5D0D"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legezko bizilekuari buruzko datuak kontsultatzeko</w:t>
      </w:r>
      <w:r>
        <w:t xml:space="preserve"> web-zerbitzuan sartzeko erabilera-gida. Atzerriko herritar baten Espainiako legezko bizilekuari buruzko datuak kontsultatzea ahalbidetzen du zerbitzu horrek.</w:t>
      </w:r>
    </w:p>
    <w:p w14:paraId="60B259EC" w14:textId="77777777" w:rsidR="00BA13CC" w:rsidRDefault="00506C27" w:rsidP="000F5D0D">
      <w:pPr>
        <w:spacing w:before="240" w:after="0" w:line="240" w:lineRule="auto"/>
        <w:ind w:left="1701"/>
        <w:jc w:val="both"/>
        <w:rPr>
          <w:rFonts w:eastAsia="Times New Roman" w:cstheme="minorHAnsi"/>
          <w:szCs w:val="20"/>
        </w:rPr>
      </w:pPr>
      <w:r>
        <w:t>Zerbitzuaren informazioa eta hark itzulitako datuak Ogasuneko eta Administrazio Publikoetako Ministerioak (Atzerritarrak) emango ditu.</w:t>
      </w:r>
    </w:p>
    <w:p w14:paraId="3530A201" w14:textId="77777777" w:rsidR="000F5D0D" w:rsidRPr="00BA13CC" w:rsidRDefault="00BA13CC" w:rsidP="000F5D0D">
      <w:pPr>
        <w:spacing w:before="240" w:after="0" w:line="240" w:lineRule="auto"/>
        <w:ind w:left="1701"/>
        <w:jc w:val="both"/>
        <w:rPr>
          <w:color w:val="FF0000"/>
        </w:rPr>
      </w:pPr>
      <w:r>
        <w:rPr>
          <w:color w:val="FF0000"/>
        </w:rPr>
        <w:t>Zerbitzuak Atzerritarren bulegoan erregistratutako datuak besterik ez ditu ematen, ez du Atzerritarren Erregistro Zentralaren (AEZ) datuetarako sarbiderik. Beraz, AEZn erregistratuta dauden baina Atzerritarren bulegoan erregistratuta ez dauden datuak ez ditu itzuliko zerbitzuak.</w:t>
      </w:r>
    </w:p>
    <w:p w14:paraId="25C3D017" w14:textId="77777777" w:rsidR="0033128C" w:rsidRPr="000F5D0D" w:rsidRDefault="0033128C" w:rsidP="0033128C">
      <w:pPr>
        <w:spacing w:before="240" w:after="0" w:line="240" w:lineRule="auto"/>
        <w:ind w:left="1701"/>
        <w:jc w:val="both"/>
        <w:rPr>
          <w:rFonts w:eastAsia="Times New Roman" w:cstheme="minorHAnsi"/>
          <w:szCs w:val="20"/>
        </w:rPr>
      </w:pPr>
      <w:r>
        <w:t xml:space="preserve">Saileko edo administrazioko aplikazio batetik </w:t>
      </w:r>
      <w:r>
        <w:rPr>
          <w:i/>
          <w:szCs w:val="20"/>
        </w:rPr>
        <w:t>legezko bizilekuari buruzko datuak kontsultatzeko</w:t>
      </w:r>
      <w:r>
        <w:t xml:space="preserve"> zerbitzurako sarbidea inplementatu behar duten administrazio-erakundeetako garatzaileei eta arduradun teknikoei zuzentzen zaie.</w:t>
      </w:r>
    </w:p>
    <w:p w14:paraId="6412C005" w14:textId="77777777" w:rsidR="000F5D0D" w:rsidRPr="000F5D0D" w:rsidRDefault="0033128C" w:rsidP="0033128C">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3E5D6C76"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2116D33F"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03B2CC57"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7D55DEC6"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62504278"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3C12EF34" w14:textId="77777777" w:rsidR="000F5D0D" w:rsidRPr="000F5D0D" w:rsidRDefault="000F5D0D" w:rsidP="00A310D5">
      <w:pPr>
        <w:pStyle w:val="Titulo1nisae"/>
      </w:pPr>
      <w:bookmarkStart w:id="15" w:name="_Toc31956061"/>
      <w:r>
        <w:lastRenderedPageBreak/>
        <w:t>Legezko bizilekuari buruzko datuak kontsultatzeko zerbitzua</w:t>
      </w:r>
      <w:bookmarkEnd w:id="15"/>
    </w:p>
    <w:p w14:paraId="3D6F702A" w14:textId="77777777" w:rsidR="000F5D0D" w:rsidRPr="000F5D0D" w:rsidRDefault="000F5D0D" w:rsidP="00A310D5">
      <w:pPr>
        <w:pStyle w:val="Titulo2nisae"/>
      </w:pPr>
      <w:bookmarkStart w:id="16" w:name="_Toc31956062"/>
      <w:r>
        <w:t>Web-zerbitzuaren deskriptorea (WSDL)</w:t>
      </w:r>
      <w:bookmarkEnd w:id="16"/>
    </w:p>
    <w:p w14:paraId="772EBFAA"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legezko bizilekuari buruzko datuak kontsultatzeko</w:t>
      </w:r>
      <w:r>
        <w:t xml:space="preserve"> zerbitzua definitzen duten datu-eskemak.</w:t>
      </w:r>
    </w:p>
    <w:p w14:paraId="577BD6BD" w14:textId="77777777" w:rsidR="000F5D0D" w:rsidRPr="000F5D0D" w:rsidRDefault="000F5D0D" w:rsidP="000F5D0D">
      <w:pPr>
        <w:spacing w:before="240" w:after="0" w:line="240" w:lineRule="auto"/>
        <w:ind w:left="1701"/>
        <w:jc w:val="both"/>
        <w:rPr>
          <w:rFonts w:eastAsia="Times New Roman" w:cstheme="minorHAnsi"/>
        </w:rPr>
      </w:pPr>
      <w:r>
        <w:t xml:space="preserve">Legezko bizilekuari buruzko datuak kontsultatzeko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44EA05C6"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60EC5318"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653CBB93"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65F4D9E8" w14:textId="77777777" w:rsidR="000F5D0D" w:rsidRPr="00B264FA" w:rsidRDefault="007F044E" w:rsidP="000F5D0D">
      <w:pPr>
        <w:numPr>
          <w:ilvl w:val="0"/>
          <w:numId w:val="7"/>
        </w:numPr>
        <w:spacing w:before="240" w:after="0" w:line="240" w:lineRule="auto"/>
        <w:jc w:val="both"/>
        <w:rPr>
          <w:rFonts w:eastAsia="Times New Roman" w:cstheme="minorHAnsi"/>
        </w:rPr>
      </w:pPr>
      <w:hyperlink r:id="rId12" w:history="1">
        <w:r w:rsidR="001A555F">
          <w:rPr>
            <w:color w:val="0000FF"/>
            <w:sz w:val="20"/>
            <w:szCs w:val="20"/>
            <w:u w:val="single"/>
          </w:rPr>
          <w:t>https://svc.integracion.</w:t>
        </w:r>
        <w:r w:rsidR="001A555F">
          <w:rPr>
            <w:b/>
            <w:color w:val="0000FF"/>
            <w:sz w:val="20"/>
            <w:szCs w:val="20"/>
            <w:u w:val="single"/>
          </w:rPr>
          <w:t>des</w:t>
        </w:r>
        <w:r w:rsidR="001A555F">
          <w:rPr>
            <w:color w:val="0000FF"/>
            <w:sz w:val="20"/>
            <w:szCs w:val="20"/>
            <w:u w:val="single"/>
          </w:rPr>
          <w:t>.</w:t>
        </w:r>
        <w:r w:rsidR="001A555F">
          <w:rPr>
            <w:b/>
            <w:color w:val="0000FF"/>
            <w:sz w:val="20"/>
            <w:szCs w:val="20"/>
            <w:u w:val="single"/>
          </w:rPr>
          <w:t>ejgv</w:t>
        </w:r>
        <w:r w:rsidR="001A555F">
          <w:rPr>
            <w:color w:val="0000FF"/>
            <w:sz w:val="20"/>
            <w:szCs w:val="20"/>
            <w:u w:val="single"/>
          </w:rPr>
          <w:t>.</w:t>
        </w:r>
        <w:r w:rsidR="001A555F">
          <w:rPr>
            <w:b/>
            <w:color w:val="0000FF"/>
            <w:sz w:val="20"/>
            <w:szCs w:val="20"/>
            <w:u w:val="single"/>
          </w:rPr>
          <w:t>jaso</w:t>
        </w:r>
        <w:r w:rsidR="001A555F">
          <w:rPr>
            <w:color w:val="0000FF"/>
            <w:sz w:val="20"/>
            <w:szCs w:val="20"/>
            <w:u w:val="single"/>
          </w:rPr>
          <w:t>/ctxweb/secured_ssl/x53jiGetIntermediacionWS?WSDL</w:t>
        </w:r>
      </w:hyperlink>
      <w:r w:rsidR="001A555F">
        <w:rPr>
          <w:color w:val="0000FF"/>
          <w:sz w:val="20"/>
          <w:szCs w:val="20"/>
        </w:rPr>
        <w:t xml:space="preserve"> </w:t>
      </w:r>
      <w:r w:rsidR="001A555F">
        <w:t xml:space="preserve">(ingurunea: </w:t>
      </w:r>
      <w:r w:rsidR="001A555F">
        <w:rPr>
          <w:i/>
        </w:rPr>
        <w:t>Garapena</w:t>
      </w:r>
      <w:r w:rsidR="001A555F">
        <w:t>)</w:t>
      </w:r>
    </w:p>
    <w:p w14:paraId="7D587B82"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46872F73" w14:textId="77777777" w:rsidR="000F5D0D" w:rsidRPr="000F5D0D" w:rsidRDefault="007F044E" w:rsidP="000F5D0D">
      <w:pPr>
        <w:numPr>
          <w:ilvl w:val="0"/>
          <w:numId w:val="7"/>
        </w:numPr>
        <w:spacing w:before="240" w:after="0" w:line="240" w:lineRule="auto"/>
        <w:jc w:val="both"/>
        <w:rPr>
          <w:rFonts w:eastAsia="Times New Roman" w:cstheme="minorHAnsi"/>
        </w:rPr>
      </w:pPr>
      <w:hyperlink r:id="rId13" w:history="1">
        <w:r w:rsidR="001A555F">
          <w:rPr>
            <w:color w:val="0000FF"/>
            <w:sz w:val="20"/>
            <w:szCs w:val="20"/>
            <w:u w:val="single"/>
          </w:rPr>
          <w:t>https://svc.integracion.</w:t>
        </w:r>
        <w:r w:rsidR="001A555F">
          <w:rPr>
            <w:b/>
            <w:color w:val="0000FF"/>
            <w:sz w:val="20"/>
            <w:szCs w:val="20"/>
            <w:u w:val="single"/>
          </w:rPr>
          <w:t>ejgv</w:t>
        </w:r>
        <w:r w:rsidR="001A555F">
          <w:rPr>
            <w:color w:val="0000FF"/>
            <w:sz w:val="20"/>
            <w:szCs w:val="20"/>
            <w:u w:val="single"/>
          </w:rPr>
          <w:t>.</w:t>
        </w:r>
        <w:r w:rsidR="001A555F">
          <w:rPr>
            <w:b/>
            <w:color w:val="0000FF"/>
            <w:sz w:val="20"/>
            <w:szCs w:val="20"/>
            <w:u w:val="single"/>
          </w:rPr>
          <w:t>jaso</w:t>
        </w:r>
        <w:r w:rsidR="001A555F">
          <w:rPr>
            <w:color w:val="0000FF"/>
            <w:sz w:val="20"/>
            <w:szCs w:val="20"/>
            <w:u w:val="single"/>
          </w:rPr>
          <w:t>/ctxweb/secured_ssl/x53jiGetIntermediacionWS?WSDL</w:t>
        </w:r>
      </w:hyperlink>
      <w:r w:rsidR="001A555F">
        <w:rPr>
          <w:color w:val="0000FF"/>
          <w:sz w:val="20"/>
          <w:szCs w:val="20"/>
        </w:rPr>
        <w:tab/>
      </w:r>
      <w:r w:rsidR="001A555F">
        <w:t xml:space="preserve">(ingurunea: </w:t>
      </w:r>
      <w:r w:rsidR="001A555F">
        <w:rPr>
          <w:i/>
        </w:rPr>
        <w:t>Produkzioa</w:t>
      </w:r>
      <w:r w:rsidR="001A555F">
        <w:t xml:space="preserve">) </w:t>
      </w:r>
    </w:p>
    <w:p w14:paraId="4B34271E" w14:textId="77777777" w:rsidR="000F5D0D" w:rsidRPr="000F5D0D" w:rsidRDefault="000F5D0D" w:rsidP="000F5D0D">
      <w:pPr>
        <w:spacing w:before="240" w:after="0" w:line="240" w:lineRule="auto"/>
        <w:ind w:left="1701"/>
        <w:jc w:val="both"/>
        <w:rPr>
          <w:rFonts w:eastAsia="Times New Roman" w:cstheme="minorHAnsi"/>
          <w:lang w:val="es-ES_tradnl"/>
        </w:rPr>
      </w:pPr>
    </w:p>
    <w:p w14:paraId="2ACD89A9" w14:textId="77777777" w:rsidR="00381C92" w:rsidRDefault="000F5D0D" w:rsidP="000F5D0D">
      <w:pPr>
        <w:spacing w:before="240" w:after="0" w:line="240" w:lineRule="auto"/>
        <w:ind w:left="1701"/>
        <w:jc w:val="both"/>
        <w:rPr>
          <w:rFonts w:eastAsia="Times New Roman" w:cstheme="minorHAnsi"/>
        </w:rPr>
      </w:pPr>
      <w:r>
        <w:t>Trukatutako mezu guztiak sinatu egin behar dira, eta horretarako behar-beharrezkoa da NISAEren bitartekotza operatiboko moduluak aitortutako ziurtagiri digital bat edukitzea.</w:t>
      </w:r>
    </w:p>
    <w:p w14:paraId="2A26D11E" w14:textId="77777777" w:rsidR="00381C92" w:rsidRDefault="00381C92">
      <w:pPr>
        <w:rPr>
          <w:rFonts w:eastAsia="Times New Roman" w:cstheme="minorHAnsi"/>
        </w:rPr>
      </w:pPr>
      <w:r>
        <w:br w:type="page"/>
      </w:r>
    </w:p>
    <w:p w14:paraId="2E3132A2" w14:textId="77777777" w:rsidR="000F5D0D" w:rsidRPr="000F5D0D" w:rsidRDefault="000F5D0D" w:rsidP="000F5D0D">
      <w:pPr>
        <w:spacing w:before="240" w:after="0" w:line="240" w:lineRule="auto"/>
        <w:ind w:left="1701"/>
        <w:jc w:val="both"/>
        <w:rPr>
          <w:rFonts w:eastAsia="Times New Roman" w:cstheme="minorHAnsi"/>
          <w:lang w:val="es-ES_tradnl"/>
        </w:rPr>
      </w:pPr>
    </w:p>
    <w:p w14:paraId="30703650" w14:textId="77777777" w:rsidR="000F5D0D" w:rsidRPr="000F5D0D" w:rsidRDefault="000F5D0D" w:rsidP="001C5F3A">
      <w:pPr>
        <w:pStyle w:val="Titulo2nisae"/>
      </w:pPr>
      <w:bookmarkStart w:id="17" w:name="_Toc31956063"/>
      <w:r>
        <w:t>Legezko bizilekuari buruzko datuak kontsultatzeko zerbitzuaren segurtasuna</w:t>
      </w:r>
      <w:bookmarkEnd w:id="17"/>
    </w:p>
    <w:p w14:paraId="5BE05D26"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49625C96" w14:textId="77777777" w:rsidR="000F5D0D" w:rsidRPr="000F5D0D" w:rsidRDefault="000F5D0D" w:rsidP="001C5F3A">
      <w:pPr>
        <w:pStyle w:val="Titulo3nisae"/>
      </w:pPr>
      <w:bookmarkStart w:id="18" w:name="_Toc31956064"/>
      <w:r>
        <w:t>Segurtasuna WEB Service Security eta ziurtagiriarekin</w:t>
      </w:r>
      <w:bookmarkEnd w:id="18"/>
    </w:p>
    <w:p w14:paraId="5D86C1E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15C9ABD6"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74D20050"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3762F985"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6B0B31EA"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2786CC9B"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79640DAD"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0E6DAEF8"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20DE232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04F77ED1"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25C8BDC4"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2124D7A1"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D7103A6"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13A5A7B6"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551FB1A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BEE566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174F9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F88B5D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7AB538F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15586F7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CB835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41FB1E7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59CDB8F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443EAD5B"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338D680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2DCCAE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B61E5F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75C16A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181290E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1B4E62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2916A4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64BAB4F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69BD141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5B87E37" w14:textId="77777777" w:rsidR="000F5D0D" w:rsidRPr="00F11B9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1CEBEDF"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37D685F"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D19EBE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67C3C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73B71BF"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1E87981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2E151F6" w14:textId="77777777" w:rsidR="004B7135" w:rsidRDefault="007F044E" w:rsidP="004B7135">
      <w:pPr>
        <w:spacing w:before="240" w:after="0" w:line="240" w:lineRule="auto"/>
        <w:ind w:left="1780"/>
        <w:jc w:val="both"/>
        <w:rPr>
          <w:rFonts w:eastAsia="Times New Roman" w:cstheme="minorHAnsi"/>
          <w:szCs w:val="20"/>
        </w:rPr>
      </w:pPr>
      <w:hyperlink r:id="rId14" w:history="1">
        <w:r w:rsidR="001A555F">
          <w:rPr>
            <w:color w:val="0000FF"/>
            <w:sz w:val="20"/>
            <w:szCs w:val="20"/>
            <w:u w:val="single"/>
          </w:rPr>
          <w:t>https://svc.integracion.des.</w:t>
        </w:r>
        <w:r w:rsidR="001A555F">
          <w:rPr>
            <w:b/>
            <w:color w:val="0000FF"/>
            <w:sz w:val="20"/>
            <w:szCs w:val="20"/>
            <w:u w:val="single"/>
          </w:rPr>
          <w:t>ejgv.jaso</w:t>
        </w:r>
        <w:r w:rsidR="001A555F">
          <w:rPr>
            <w:color w:val="0000FF"/>
            <w:sz w:val="20"/>
            <w:szCs w:val="20"/>
            <w:u w:val="single"/>
          </w:rPr>
          <w:t>/ctxweb/secured_ssl/x53jiGetIntermediacion</w:t>
        </w:r>
        <w:r w:rsidR="001A555F">
          <w:rPr>
            <w:b/>
            <w:color w:val="0000FF"/>
            <w:sz w:val="20"/>
            <w:szCs w:val="20"/>
            <w:u w:val="single"/>
          </w:rPr>
          <w:t>WS</w:t>
        </w:r>
        <w:r w:rsidR="001A555F">
          <w:rPr>
            <w:color w:val="0000FF"/>
            <w:sz w:val="20"/>
            <w:szCs w:val="20"/>
            <w:u w:val="single"/>
          </w:rPr>
          <w:t>?WSDL</w:t>
        </w:r>
      </w:hyperlink>
    </w:p>
    <w:p w14:paraId="29123464"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3A70BAFE" w14:textId="77777777" w:rsidR="000F5D0D" w:rsidRPr="000F5D0D" w:rsidRDefault="000F5D0D" w:rsidP="0074350D">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11C273E0" w14:textId="77777777" w:rsidR="000F5D0D" w:rsidRPr="00B264FA" w:rsidRDefault="007F044E" w:rsidP="000F5D0D">
      <w:pPr>
        <w:spacing w:before="240" w:after="0" w:line="240" w:lineRule="auto"/>
        <w:ind w:left="1780"/>
        <w:jc w:val="both"/>
        <w:rPr>
          <w:rFonts w:eastAsia="Times New Roman" w:cstheme="minorHAnsi"/>
          <w:color w:val="0000FF"/>
          <w:sz w:val="20"/>
          <w:szCs w:val="20"/>
          <w:u w:val="single"/>
        </w:rPr>
      </w:pPr>
      <w:hyperlink r:id="rId15" w:history="1">
        <w:r w:rsidR="001A555F">
          <w:rPr>
            <w:color w:val="0000FF"/>
            <w:sz w:val="20"/>
            <w:szCs w:val="20"/>
            <w:u w:val="single"/>
          </w:rPr>
          <w:t>https://svc.integracion.</w:t>
        </w:r>
        <w:r w:rsidR="001A555F">
          <w:rPr>
            <w:b/>
            <w:color w:val="0000FF"/>
            <w:sz w:val="20"/>
            <w:szCs w:val="20"/>
            <w:u w:val="single"/>
          </w:rPr>
          <w:t>euskadi</w:t>
        </w:r>
        <w:r w:rsidR="001A555F">
          <w:rPr>
            <w:color w:val="0000FF"/>
            <w:sz w:val="20"/>
            <w:szCs w:val="20"/>
            <w:u w:val="single"/>
          </w:rPr>
          <w:t>.ejiedes.</w:t>
        </w:r>
        <w:r w:rsidR="001A555F">
          <w:rPr>
            <w:b/>
            <w:color w:val="0000FF"/>
            <w:sz w:val="20"/>
            <w:szCs w:val="20"/>
            <w:u w:val="single"/>
          </w:rPr>
          <w:t>net</w:t>
        </w:r>
        <w:r w:rsidR="001A555F">
          <w:rPr>
            <w:color w:val="0000FF"/>
            <w:sz w:val="20"/>
            <w:szCs w:val="20"/>
            <w:u w:val="single"/>
          </w:rPr>
          <w:t>/ctxweb/secured_ssl/x53jiGetIntermediacion</w:t>
        </w:r>
        <w:r w:rsidR="001A555F">
          <w:rPr>
            <w:b/>
            <w:color w:val="0000FF"/>
            <w:sz w:val="20"/>
            <w:szCs w:val="20"/>
            <w:u w:val="single"/>
          </w:rPr>
          <w:t>WS</w:t>
        </w:r>
        <w:r w:rsidR="001A555F">
          <w:rPr>
            <w:color w:val="0000FF"/>
            <w:sz w:val="20"/>
            <w:szCs w:val="20"/>
            <w:u w:val="single"/>
          </w:rPr>
          <w:t>?WSDL</w:t>
        </w:r>
      </w:hyperlink>
    </w:p>
    <w:p w14:paraId="6BE4046E" w14:textId="77777777" w:rsidR="000F5D0D" w:rsidRPr="00B264FA" w:rsidRDefault="000F5D0D" w:rsidP="0074350D">
      <w:pPr>
        <w:spacing w:after="0" w:line="240" w:lineRule="auto"/>
        <w:ind w:left="1780"/>
        <w:jc w:val="both"/>
        <w:rPr>
          <w:rFonts w:eastAsia="Times New Roman" w:cstheme="minorHAnsi"/>
          <w:color w:val="0000FF"/>
          <w:sz w:val="20"/>
          <w:szCs w:val="20"/>
          <w:u w:val="single"/>
          <w:lang w:val="es-ES_tradnl"/>
        </w:rPr>
      </w:pPr>
    </w:p>
    <w:p w14:paraId="258AE8AC" w14:textId="77777777" w:rsidR="000F5D0D" w:rsidRPr="000F5D0D" w:rsidRDefault="000F5D0D" w:rsidP="009F0D1E">
      <w:pPr>
        <w:pStyle w:val="Titulo3nisae"/>
        <w:rPr>
          <w:b w:val="0"/>
        </w:rPr>
      </w:pPr>
      <w:bookmarkStart w:id="19" w:name="_Toc31956065"/>
      <w:r>
        <w:t>Segurtasuna WEB Service Security eta UserToken-ekin</w:t>
      </w:r>
      <w:bookmarkEnd w:id="19"/>
    </w:p>
    <w:p w14:paraId="5D0CD9F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5111A2A7"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2C99D209"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241B764B"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4C95D89D"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2BA3CFCF"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6680AB2"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206F27FB"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635D8F7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754B1E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73A9CB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0E9A636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3E55C1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210A8B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2CA0948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276ECCF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0BA1C56"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EDDEBB4"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2A837C7"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A70898A"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A5928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96494C0"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52AB6B7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547ABEC" w14:textId="77777777" w:rsidR="000F5D0D" w:rsidRPr="00B264FA" w:rsidRDefault="007F044E" w:rsidP="000F5D0D">
      <w:pPr>
        <w:spacing w:before="240" w:after="0" w:line="240" w:lineRule="auto"/>
        <w:ind w:left="1780"/>
        <w:jc w:val="both"/>
        <w:rPr>
          <w:rFonts w:eastAsia="Times New Roman" w:cstheme="minorHAnsi"/>
          <w:i/>
          <w:szCs w:val="20"/>
        </w:rPr>
      </w:pPr>
      <w:hyperlink r:id="rId16" w:history="1">
        <w:r w:rsidR="001A555F">
          <w:rPr>
            <w:i/>
            <w:color w:val="0000FF"/>
            <w:sz w:val="20"/>
            <w:szCs w:val="20"/>
            <w:u w:val="single"/>
          </w:rPr>
          <w:t>https://svc.integracion.des.</w:t>
        </w:r>
        <w:r w:rsidR="001A555F">
          <w:rPr>
            <w:b/>
            <w:i/>
            <w:color w:val="0000FF"/>
            <w:sz w:val="20"/>
            <w:szCs w:val="20"/>
            <w:u w:val="single"/>
          </w:rPr>
          <w:t>ejgv.jaso</w:t>
        </w:r>
        <w:r w:rsidR="001A555F">
          <w:rPr>
            <w:i/>
            <w:color w:val="0000FF"/>
            <w:sz w:val="20"/>
            <w:szCs w:val="20"/>
            <w:u w:val="single"/>
          </w:rPr>
          <w:t>/ctxweb/secured_ssl/x53jiGetIntermediacionWS</w:t>
        </w:r>
        <w:r w:rsidR="001A555F">
          <w:rPr>
            <w:b/>
            <w:i/>
            <w:color w:val="0000FF"/>
            <w:sz w:val="20"/>
            <w:szCs w:val="20"/>
            <w:u w:val="single"/>
          </w:rPr>
          <w:t>User</w:t>
        </w:r>
        <w:r w:rsidR="001A555F">
          <w:rPr>
            <w:i/>
            <w:color w:val="0000FF"/>
            <w:sz w:val="20"/>
            <w:szCs w:val="20"/>
            <w:u w:val="single"/>
          </w:rPr>
          <w:t>?WSDL</w:t>
        </w:r>
      </w:hyperlink>
    </w:p>
    <w:p w14:paraId="799B4CD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5DF67E3" w14:textId="77777777" w:rsidR="000F5D0D" w:rsidRPr="00B264FA" w:rsidRDefault="007F044E" w:rsidP="000F5D0D">
      <w:pPr>
        <w:spacing w:before="240" w:after="0" w:line="240" w:lineRule="auto"/>
        <w:ind w:left="1780"/>
        <w:jc w:val="both"/>
        <w:rPr>
          <w:rFonts w:eastAsia="Times New Roman" w:cstheme="minorHAnsi"/>
          <w:i/>
          <w:color w:val="0000FF"/>
          <w:sz w:val="20"/>
          <w:szCs w:val="20"/>
          <w:u w:val="single"/>
        </w:rPr>
      </w:pPr>
      <w:hyperlink r:id="rId17" w:history="1">
        <w:r w:rsidR="001A555F">
          <w:rPr>
            <w:i/>
            <w:color w:val="0000FF"/>
            <w:sz w:val="20"/>
            <w:szCs w:val="20"/>
            <w:u w:val="single"/>
          </w:rPr>
          <w:t>https://svc.integracion.</w:t>
        </w:r>
        <w:r w:rsidR="001A555F">
          <w:rPr>
            <w:b/>
            <w:i/>
            <w:color w:val="0000FF"/>
            <w:sz w:val="20"/>
            <w:szCs w:val="20"/>
            <w:u w:val="single"/>
          </w:rPr>
          <w:t>euskadi</w:t>
        </w:r>
        <w:r w:rsidR="001A555F">
          <w:rPr>
            <w:i/>
            <w:color w:val="0000FF"/>
            <w:sz w:val="20"/>
            <w:szCs w:val="20"/>
            <w:u w:val="single"/>
          </w:rPr>
          <w:t>.ejiedes.</w:t>
        </w:r>
        <w:r w:rsidR="001A555F">
          <w:rPr>
            <w:b/>
            <w:i/>
            <w:color w:val="0000FF"/>
            <w:sz w:val="20"/>
            <w:szCs w:val="20"/>
            <w:u w:val="single"/>
          </w:rPr>
          <w:t>net</w:t>
        </w:r>
        <w:r w:rsidR="001A555F">
          <w:rPr>
            <w:i/>
            <w:color w:val="0000FF"/>
            <w:sz w:val="20"/>
            <w:szCs w:val="20"/>
            <w:u w:val="single"/>
          </w:rPr>
          <w:t>/ctxweb/secured_ssl/x53jiGetIntermediacionWS</w:t>
        </w:r>
        <w:r w:rsidR="001A555F">
          <w:rPr>
            <w:b/>
            <w:i/>
            <w:color w:val="0000FF"/>
            <w:sz w:val="20"/>
            <w:szCs w:val="20"/>
            <w:u w:val="single"/>
          </w:rPr>
          <w:t>User</w:t>
        </w:r>
        <w:r w:rsidR="001A555F">
          <w:rPr>
            <w:i/>
            <w:color w:val="0000FF"/>
            <w:sz w:val="20"/>
            <w:szCs w:val="20"/>
            <w:u w:val="single"/>
          </w:rPr>
          <w:t>?WSDL</w:t>
        </w:r>
      </w:hyperlink>
    </w:p>
    <w:p w14:paraId="76A14781"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4410A1D" w14:textId="77777777" w:rsidR="000F5D0D" w:rsidRPr="000F5D0D" w:rsidRDefault="000F5D0D" w:rsidP="009F0D1E">
      <w:pPr>
        <w:pStyle w:val="Titulo3nisae"/>
        <w:rPr>
          <w:b w:val="0"/>
        </w:rPr>
      </w:pPr>
      <w:bookmarkStart w:id="20" w:name="_Toc31956066"/>
      <w:r>
        <w:t>Segurtasuna oinarrizko HTTP eta UserToken-ekin</w:t>
      </w:r>
      <w:bookmarkEnd w:id="20"/>
    </w:p>
    <w:p w14:paraId="6E2DC3E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6CC0D4FF"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3CB82C74"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008E34B0"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6A87EF8B"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7BFD9CC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B73AE0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FE8C7A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040C5A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FEAC1E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C1C890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DC2163B"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59DBA7D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AC34EE7" w14:textId="77777777" w:rsidR="000F5D0D" w:rsidRPr="00B264FA" w:rsidRDefault="007F044E" w:rsidP="000F5D0D">
      <w:pPr>
        <w:spacing w:before="240" w:after="0" w:line="240" w:lineRule="auto"/>
        <w:ind w:left="1780"/>
        <w:jc w:val="both"/>
        <w:rPr>
          <w:rFonts w:eastAsia="Times New Roman" w:cstheme="minorHAnsi"/>
          <w:i/>
          <w:szCs w:val="20"/>
        </w:rPr>
      </w:pPr>
      <w:hyperlink r:id="rId18" w:history="1">
        <w:r w:rsidR="001A555F">
          <w:rPr>
            <w:i/>
            <w:color w:val="0000FF"/>
            <w:sz w:val="20"/>
            <w:szCs w:val="20"/>
            <w:u w:val="single"/>
          </w:rPr>
          <w:t>https://svc.integracion.des.</w:t>
        </w:r>
        <w:r w:rsidR="001A555F">
          <w:rPr>
            <w:b/>
            <w:i/>
            <w:color w:val="0000FF"/>
            <w:sz w:val="20"/>
            <w:szCs w:val="20"/>
            <w:u w:val="single"/>
          </w:rPr>
          <w:t>ejgv.jaso</w:t>
        </w:r>
        <w:r w:rsidR="001A555F">
          <w:rPr>
            <w:i/>
            <w:color w:val="0000FF"/>
            <w:sz w:val="20"/>
            <w:szCs w:val="20"/>
            <w:u w:val="single"/>
          </w:rPr>
          <w:t>/ctxweb/secured_ssl/x53jiGetIntermediacionWS</w:t>
        </w:r>
        <w:r w:rsidR="001A555F">
          <w:rPr>
            <w:b/>
            <w:i/>
            <w:color w:val="0000FF"/>
            <w:sz w:val="20"/>
            <w:szCs w:val="20"/>
            <w:u w:val="single"/>
          </w:rPr>
          <w:t>Basic</w:t>
        </w:r>
        <w:r w:rsidR="001A555F">
          <w:rPr>
            <w:i/>
            <w:color w:val="0000FF"/>
            <w:sz w:val="20"/>
            <w:szCs w:val="20"/>
            <w:u w:val="single"/>
          </w:rPr>
          <w:t>?WSDL</w:t>
        </w:r>
      </w:hyperlink>
    </w:p>
    <w:p w14:paraId="11B6E5A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09553E5" w14:textId="77777777" w:rsidR="000F5D0D" w:rsidRPr="00B264FA" w:rsidRDefault="007F044E" w:rsidP="000F5D0D">
      <w:pPr>
        <w:spacing w:before="240" w:after="0" w:line="240" w:lineRule="auto"/>
        <w:ind w:left="1780"/>
        <w:jc w:val="both"/>
        <w:rPr>
          <w:rFonts w:eastAsia="Times New Roman" w:cstheme="minorHAnsi"/>
          <w:i/>
          <w:color w:val="0000FF"/>
          <w:sz w:val="20"/>
          <w:szCs w:val="20"/>
          <w:u w:val="single"/>
        </w:rPr>
      </w:pPr>
      <w:hyperlink r:id="rId19" w:history="1">
        <w:r w:rsidR="001A555F">
          <w:rPr>
            <w:i/>
            <w:color w:val="0000FF"/>
            <w:sz w:val="20"/>
            <w:szCs w:val="20"/>
            <w:u w:val="single"/>
          </w:rPr>
          <w:t>https://svc.integracion.</w:t>
        </w:r>
        <w:r w:rsidR="001A555F">
          <w:rPr>
            <w:b/>
            <w:i/>
            <w:color w:val="0000FF"/>
            <w:sz w:val="20"/>
            <w:szCs w:val="20"/>
            <w:u w:val="single"/>
          </w:rPr>
          <w:t>euskadi</w:t>
        </w:r>
        <w:r w:rsidR="001A555F">
          <w:rPr>
            <w:i/>
            <w:color w:val="0000FF"/>
            <w:sz w:val="20"/>
            <w:szCs w:val="20"/>
            <w:u w:val="single"/>
          </w:rPr>
          <w:t>.ejiedes.</w:t>
        </w:r>
        <w:r w:rsidR="001A555F">
          <w:rPr>
            <w:b/>
            <w:i/>
            <w:color w:val="0000FF"/>
            <w:sz w:val="20"/>
            <w:szCs w:val="20"/>
            <w:u w:val="single"/>
          </w:rPr>
          <w:t>net</w:t>
        </w:r>
        <w:r w:rsidR="001A555F">
          <w:rPr>
            <w:i/>
            <w:color w:val="0000FF"/>
            <w:sz w:val="20"/>
            <w:szCs w:val="20"/>
            <w:u w:val="single"/>
          </w:rPr>
          <w:t>/ctxweb/secured_ssl/x53jiGetIntermediacionWS</w:t>
        </w:r>
        <w:r w:rsidR="001A555F">
          <w:rPr>
            <w:b/>
            <w:i/>
            <w:color w:val="0000FF"/>
            <w:sz w:val="20"/>
            <w:szCs w:val="20"/>
            <w:u w:val="single"/>
          </w:rPr>
          <w:t>Basic</w:t>
        </w:r>
        <w:r w:rsidR="001A555F">
          <w:rPr>
            <w:i/>
            <w:color w:val="0000FF"/>
            <w:sz w:val="20"/>
            <w:szCs w:val="20"/>
            <w:u w:val="single"/>
          </w:rPr>
          <w:t>?WSDL</w:t>
        </w:r>
      </w:hyperlink>
    </w:p>
    <w:p w14:paraId="6BC04750"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4A7CC112" w14:textId="77777777" w:rsidR="000F5D0D" w:rsidRPr="000F5D0D" w:rsidRDefault="000F5D0D" w:rsidP="009F0D1E">
      <w:pPr>
        <w:pStyle w:val="Titulo3nisae"/>
        <w:rPr>
          <w:b w:val="0"/>
        </w:rPr>
      </w:pPr>
      <w:bookmarkStart w:id="21" w:name="_Toc454193191"/>
      <w:bookmarkStart w:id="22" w:name="_Toc31956067"/>
      <w:r>
        <w:t>Segurtasuna XmlSignature eta ziurtagiriarekin</w:t>
      </w:r>
      <w:bookmarkEnd w:id="21"/>
      <w:bookmarkEnd w:id="22"/>
    </w:p>
    <w:p w14:paraId="2F07B6D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55FF28A1"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38C69B5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3642B6FE"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38730C4F"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30AC0AF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32D7E85" w14:textId="77777777" w:rsidR="000F5D0D" w:rsidRPr="00B264FA" w:rsidRDefault="007F044E" w:rsidP="000F5D0D">
      <w:pPr>
        <w:spacing w:before="240" w:after="0" w:line="240" w:lineRule="auto"/>
        <w:ind w:left="1780"/>
        <w:jc w:val="both"/>
        <w:rPr>
          <w:rFonts w:eastAsia="Times New Roman" w:cstheme="minorHAnsi"/>
          <w:i/>
          <w:szCs w:val="20"/>
        </w:rPr>
      </w:pPr>
      <w:hyperlink r:id="rId20" w:history="1">
        <w:r w:rsidR="001A555F">
          <w:rPr>
            <w:i/>
            <w:color w:val="0000FF"/>
            <w:sz w:val="20"/>
            <w:szCs w:val="20"/>
            <w:u w:val="single"/>
          </w:rPr>
          <w:t>https://svc.integracion.des.</w:t>
        </w:r>
        <w:r w:rsidR="001A555F">
          <w:rPr>
            <w:b/>
            <w:i/>
            <w:color w:val="0000FF"/>
            <w:sz w:val="20"/>
            <w:szCs w:val="20"/>
            <w:u w:val="single"/>
          </w:rPr>
          <w:t>ejgv.jaso</w:t>
        </w:r>
        <w:r w:rsidR="001A555F">
          <w:rPr>
            <w:i/>
            <w:color w:val="0000FF"/>
            <w:sz w:val="20"/>
            <w:szCs w:val="20"/>
            <w:u w:val="single"/>
          </w:rPr>
          <w:t>/ctxweb/secured_ssl/x53jiGetIntermediacion</w:t>
        </w:r>
        <w:r w:rsidR="001A555F">
          <w:rPr>
            <w:b/>
            <w:i/>
            <w:color w:val="0000FF"/>
            <w:sz w:val="20"/>
            <w:szCs w:val="20"/>
            <w:u w:val="single"/>
          </w:rPr>
          <w:t>XmlDSig</w:t>
        </w:r>
        <w:r w:rsidR="001A555F">
          <w:rPr>
            <w:i/>
            <w:color w:val="0000FF"/>
            <w:sz w:val="20"/>
            <w:szCs w:val="20"/>
            <w:u w:val="single"/>
          </w:rPr>
          <w:t>?WSDL</w:t>
        </w:r>
      </w:hyperlink>
    </w:p>
    <w:p w14:paraId="135B978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BD0B60A" w14:textId="77777777" w:rsidR="000F5D0D" w:rsidRPr="00B264FA" w:rsidRDefault="007F044E" w:rsidP="000F5D0D">
      <w:pPr>
        <w:spacing w:before="240" w:after="0" w:line="240" w:lineRule="auto"/>
        <w:ind w:left="1780"/>
        <w:jc w:val="both"/>
        <w:rPr>
          <w:rFonts w:eastAsia="Times New Roman" w:cstheme="minorHAnsi"/>
          <w:i/>
          <w:color w:val="0000FF"/>
          <w:sz w:val="20"/>
          <w:szCs w:val="20"/>
          <w:u w:val="single"/>
        </w:rPr>
      </w:pPr>
      <w:hyperlink r:id="rId21" w:history="1">
        <w:r w:rsidR="001A555F">
          <w:rPr>
            <w:i/>
            <w:color w:val="0000FF"/>
            <w:sz w:val="20"/>
            <w:szCs w:val="20"/>
            <w:u w:val="single"/>
          </w:rPr>
          <w:t>https://svc.integracion.</w:t>
        </w:r>
        <w:r w:rsidR="001A555F">
          <w:rPr>
            <w:b/>
            <w:i/>
            <w:color w:val="0000FF"/>
            <w:sz w:val="20"/>
            <w:szCs w:val="20"/>
            <w:u w:val="single"/>
          </w:rPr>
          <w:t>euskadi</w:t>
        </w:r>
        <w:r w:rsidR="001A555F">
          <w:rPr>
            <w:i/>
            <w:color w:val="0000FF"/>
            <w:sz w:val="20"/>
            <w:szCs w:val="20"/>
            <w:u w:val="single"/>
          </w:rPr>
          <w:t>.ejiedes.</w:t>
        </w:r>
        <w:r w:rsidR="001A555F">
          <w:rPr>
            <w:b/>
            <w:i/>
            <w:color w:val="0000FF"/>
            <w:sz w:val="20"/>
            <w:szCs w:val="20"/>
            <w:u w:val="single"/>
          </w:rPr>
          <w:t>net</w:t>
        </w:r>
        <w:r w:rsidR="001A555F">
          <w:rPr>
            <w:i/>
            <w:color w:val="0000FF"/>
            <w:sz w:val="20"/>
            <w:szCs w:val="20"/>
            <w:u w:val="single"/>
          </w:rPr>
          <w:t>/ctxweb/secured_ssl/x53jiGetIntermediacion</w:t>
        </w:r>
        <w:r w:rsidR="001A555F">
          <w:rPr>
            <w:b/>
            <w:i/>
            <w:color w:val="0000FF"/>
            <w:sz w:val="20"/>
            <w:szCs w:val="20"/>
            <w:u w:val="single"/>
          </w:rPr>
          <w:t>XmlDSig</w:t>
        </w:r>
        <w:r w:rsidR="001A555F">
          <w:rPr>
            <w:i/>
            <w:color w:val="0000FF"/>
            <w:sz w:val="20"/>
            <w:szCs w:val="20"/>
            <w:u w:val="single"/>
          </w:rPr>
          <w:t>?WSDL</w:t>
        </w:r>
      </w:hyperlink>
    </w:p>
    <w:p w14:paraId="50E4669D"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5416BBA" w14:textId="77777777" w:rsidR="004B7135" w:rsidRDefault="004B7135">
      <w:pPr>
        <w:rPr>
          <w:rFonts w:eastAsia="Times New Roman" w:cstheme="minorHAnsi"/>
          <w:szCs w:val="20"/>
        </w:rPr>
      </w:pPr>
      <w:r>
        <w:br w:type="page"/>
      </w:r>
    </w:p>
    <w:p w14:paraId="19CE9E7B" w14:textId="77777777" w:rsidR="000F5D0D" w:rsidRPr="000F5D0D" w:rsidRDefault="000F5D0D" w:rsidP="000F5D0D">
      <w:pPr>
        <w:spacing w:before="240" w:after="0" w:line="240" w:lineRule="auto"/>
        <w:jc w:val="both"/>
        <w:rPr>
          <w:rFonts w:eastAsia="Times New Roman" w:cstheme="minorHAnsi"/>
          <w:szCs w:val="20"/>
          <w:lang w:val="es-ES_tradnl"/>
        </w:rPr>
      </w:pPr>
    </w:p>
    <w:p w14:paraId="26A29B58" w14:textId="77777777" w:rsidR="000F5D0D" w:rsidRPr="000F5D0D" w:rsidRDefault="000F5D0D" w:rsidP="0031654D">
      <w:pPr>
        <w:pStyle w:val="Titulo2nisae"/>
        <w:rPr>
          <w:b w:val="0"/>
        </w:rPr>
      </w:pPr>
      <w:bookmarkStart w:id="23" w:name="_Toc31956068"/>
      <w:r>
        <w:t>Legezko bizilekuari buruzko datuak kontsultatzeko zerbitzurako eskaera-mezua</w:t>
      </w:r>
      <w:bookmarkEnd w:id="23"/>
    </w:p>
    <w:p w14:paraId="472E3D75" w14:textId="77777777" w:rsidR="00865278" w:rsidRDefault="00865278" w:rsidP="000F5D0D">
      <w:pPr>
        <w:autoSpaceDE w:val="0"/>
        <w:autoSpaceDN w:val="0"/>
        <w:adjustRightInd w:val="0"/>
        <w:spacing w:after="0" w:line="240" w:lineRule="auto"/>
        <w:jc w:val="both"/>
        <w:rPr>
          <w:rFonts w:eastAsia="Times New Roman" w:cstheme="minorHAnsi"/>
          <w:szCs w:val="20"/>
          <w:lang w:val="es-ES_tradnl"/>
        </w:rPr>
      </w:pPr>
    </w:p>
    <w:p w14:paraId="53F89E1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03D5205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224555A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8F3070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7E60CBC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6276EC1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074BCA7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01A2A26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573D103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5CA44D7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263DF0E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150B49A" w14:textId="77777777" w:rsidR="001A555F" w:rsidRDefault="001A555F" w:rsidP="000F5D0D">
      <w:pPr>
        <w:autoSpaceDE w:val="0"/>
        <w:autoSpaceDN w:val="0"/>
        <w:adjustRightInd w:val="0"/>
        <w:spacing w:after="0" w:line="240" w:lineRule="auto"/>
        <w:jc w:val="both"/>
        <w:rPr>
          <w:rFonts w:eastAsia="Times New Roman" w:cstheme="minorHAnsi"/>
          <w:szCs w:val="20"/>
          <w:lang w:val="es-ES_tradnl"/>
        </w:rPr>
      </w:pPr>
    </w:p>
    <w:p w14:paraId="002D3F22" w14:textId="77777777" w:rsidR="000F5D0D" w:rsidRDefault="000F5D0D" w:rsidP="000F5D0D">
      <w:pPr>
        <w:autoSpaceDE w:val="0"/>
        <w:autoSpaceDN w:val="0"/>
        <w:adjustRightInd w:val="0"/>
        <w:spacing w:after="0" w:line="240" w:lineRule="auto"/>
        <w:jc w:val="both"/>
        <w:rPr>
          <w:color w:val="000000"/>
        </w:rPr>
      </w:pPr>
      <w:r>
        <w:rPr>
          <w:i/>
          <w:szCs w:val="20"/>
        </w:rPr>
        <w:t>Legezko bizilekuari buruzko datuak kontsultatzeko</w:t>
      </w:r>
      <w:r>
        <w:t xml:space="preserve"> zerbitzurako </w:t>
      </w:r>
      <w:r>
        <w:rPr>
          <w:b/>
          <w:i/>
          <w:szCs w:val="20"/>
        </w:rPr>
        <w:t>CodigoCertificado</w:t>
      </w:r>
      <w:r>
        <w:t xml:space="preserve"> eremuak </w:t>
      </w:r>
      <w:r>
        <w:rPr>
          <w:b/>
          <w:i/>
          <w:color w:val="0000FF"/>
          <w:szCs w:val="20"/>
          <w:u w:val="single"/>
        </w:rPr>
        <w:t>SWIOPRESLEGEX</w:t>
      </w:r>
      <w:r>
        <w:t xml:space="preserve"> balioa edukiko du.</w:t>
      </w:r>
    </w:p>
    <w:p w14:paraId="62DB9DE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E4529E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5E65E86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6925F1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38569F6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E2D955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65C73EE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 xml:space="preserve">Consulta/DatosAdicionalesTitular </w:t>
      </w:r>
      <w:r>
        <w:t xml:space="preserve"> (aukerakoa).</w:t>
      </w:r>
    </w:p>
    <w:p w14:paraId="27C4764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6FAB6F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4B4A29E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73551C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538F7CF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2B8D2D6"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77D38C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9F9013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0B16929"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110038FC" wp14:editId="5096E859">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411C283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0402D3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91338E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17B9A8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DE37932" w14:textId="77777777" w:rsidR="000F5D0D" w:rsidRPr="0074350D" w:rsidRDefault="000F5D0D" w:rsidP="000F5D0D">
      <w:pPr>
        <w:autoSpaceDE w:val="0"/>
        <w:autoSpaceDN w:val="0"/>
        <w:adjustRightInd w:val="0"/>
        <w:spacing w:after="0" w:line="240" w:lineRule="auto"/>
        <w:ind w:left="-1560" w:firstLine="840"/>
        <w:jc w:val="both"/>
        <w:rPr>
          <w:rFonts w:eastAsia="Times New Roman" w:cstheme="minorHAnsi"/>
          <w:spacing w:val="-2"/>
          <w:sz w:val="16"/>
          <w:szCs w:val="16"/>
        </w:rPr>
      </w:pPr>
      <w:r>
        <w:rPr>
          <w:sz w:val="16"/>
          <w:szCs w:val="16"/>
        </w:rPr>
        <w:t xml:space="preserve">           </w:t>
      </w:r>
      <w:r>
        <w:rPr>
          <w:sz w:val="16"/>
          <w:szCs w:val="16"/>
        </w:rPr>
        <w:tab/>
      </w:r>
      <w:r>
        <w:rPr>
          <w:sz w:val="16"/>
          <w:szCs w:val="16"/>
        </w:rPr>
        <w:tab/>
      </w:r>
      <w:r w:rsidRPr="0074350D">
        <w:rPr>
          <w:i/>
          <w:spacing w:val="-2"/>
          <w:sz w:val="16"/>
          <w:szCs w:val="16"/>
        </w:rPr>
        <w:t>1. irudia</w:t>
      </w:r>
      <w:r w:rsidRPr="0074350D">
        <w:rPr>
          <w:spacing w:val="-2"/>
          <w:sz w:val="16"/>
          <w:szCs w:val="16"/>
        </w:rPr>
        <w:t xml:space="preserve">. Legezko bizilekuari buruzko datuak kontsultatzeko zerbitzurako eskaera-mezua. </w:t>
      </w:r>
      <w:r w:rsidRPr="0074350D">
        <w:rPr>
          <w:spacing w:val="-2"/>
          <w:sz w:val="16"/>
          <w:szCs w:val="16"/>
          <w:u w:val="single"/>
        </w:rPr>
        <w:t>Datu generikoen</w:t>
      </w:r>
      <w:r w:rsidRPr="0074350D">
        <w:rPr>
          <w:spacing w:val="-2"/>
          <w:sz w:val="16"/>
          <w:szCs w:val="16"/>
        </w:rPr>
        <w:t xml:space="preserve"> blokea (SCSPv3)</w:t>
      </w:r>
    </w:p>
    <w:p w14:paraId="3AAD325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1709F14" w14:textId="77777777" w:rsidR="000F5D0D" w:rsidRPr="000F5D0D" w:rsidRDefault="00C30F24" w:rsidP="000F5D0D">
      <w:pPr>
        <w:spacing w:after="0" w:line="240" w:lineRule="auto"/>
        <w:ind w:left="66"/>
        <w:jc w:val="both"/>
        <w:rPr>
          <w:rFonts w:eastAsia="Times New Roman" w:cstheme="minorHAnsi"/>
          <w:i/>
          <w:szCs w:val="20"/>
        </w:rPr>
      </w:pPr>
      <w:r>
        <w:rPr>
          <w:i/>
          <w:szCs w:val="20"/>
        </w:rPr>
        <w:t>Legezko bizilekuari buruzko datuak kontsultatzeko</w:t>
      </w:r>
      <w:r>
        <w:t xml:space="preserve"> zerbitzuak kontsultaren xede den atzerriko pertsonaren identifikazio-datuak behar ditu. Datu horiek datu generikoen </w:t>
      </w:r>
      <w:r>
        <w:rPr>
          <w:i/>
          <w:szCs w:val="20"/>
        </w:rPr>
        <w:t>Titular</w:t>
      </w:r>
      <w:r>
        <w:t xml:space="preserve"> nodoan (</w:t>
      </w:r>
      <w:r>
        <w:rPr>
          <w:i/>
          <w:szCs w:val="20"/>
        </w:rPr>
        <w:t>/DatosGenericos/Titular</w:t>
      </w:r>
      <w:r>
        <w:t>) informatuta etorriko dira:</w:t>
      </w:r>
    </w:p>
    <w:p w14:paraId="78937E94"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4D6BFC6F"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42C01427"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5DD1F03C"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iCs/>
        </w:rPr>
        <w:t xml:space="preserve">/DatosGenericos/Titular/ nodoko </w:t>
      </w:r>
      <w:r>
        <w:rPr>
          <w:b/>
          <w:i/>
          <w:iCs/>
          <w:szCs w:val="20"/>
        </w:rPr>
        <w:t>TipoDocumentacion</w:t>
      </w:r>
      <w:r>
        <w:t xml:space="preserve"> + </w:t>
      </w:r>
      <w:r>
        <w:rPr>
          <w:b/>
          <w:i/>
          <w:szCs w:val="20"/>
        </w:rPr>
        <w:t>Documentacion</w:t>
      </w:r>
      <w:r>
        <w:t>.</w:t>
      </w:r>
    </w:p>
    <w:p w14:paraId="59FA265B" w14:textId="77777777" w:rsidR="00C30F24" w:rsidRPr="000F5D0D" w:rsidRDefault="00C30F24" w:rsidP="000F5D0D">
      <w:pPr>
        <w:autoSpaceDE w:val="0"/>
        <w:autoSpaceDN w:val="0"/>
        <w:adjustRightInd w:val="0"/>
        <w:spacing w:after="0" w:line="240" w:lineRule="auto"/>
        <w:ind w:left="2160" w:firstLine="720"/>
        <w:rPr>
          <w:rFonts w:eastAsia="Times New Roman" w:cstheme="minorHAnsi"/>
          <w:szCs w:val="20"/>
          <w:lang w:val="es-ES_tradnl"/>
        </w:rPr>
      </w:pPr>
    </w:p>
    <w:p w14:paraId="6C9E54DC" w14:textId="77777777" w:rsidR="00C30F24" w:rsidRPr="00F82FB2" w:rsidRDefault="00C30F24" w:rsidP="00C30F24">
      <w:pPr>
        <w:ind w:left="720"/>
        <w:jc w:val="both"/>
        <w:rPr>
          <w:i/>
        </w:rPr>
      </w:pPr>
      <w:r>
        <w:rPr>
          <w:i/>
        </w:rPr>
        <w:t>Kontsultarako nahitaezko datu bakarrak titularraren dokumentu mota eta dokumentu-zenbakia badira ere, identifikazio-datu gehiago (izena eta abizenak) ematea gomendatzen da, zerbitzuaren igorleak titularra hobeto aurkitzeko aukera izan dezan.</w:t>
      </w:r>
    </w:p>
    <w:p w14:paraId="112A7A08" w14:textId="77777777" w:rsidR="000F5D0D" w:rsidRPr="000F5D0D" w:rsidRDefault="000F5D0D" w:rsidP="000F5D0D">
      <w:pPr>
        <w:spacing w:after="0" w:line="240" w:lineRule="auto"/>
        <w:ind w:left="66"/>
        <w:jc w:val="both"/>
        <w:rPr>
          <w:rFonts w:eastAsia="Times New Roman" w:cstheme="minorHAnsi"/>
          <w:szCs w:val="20"/>
          <w:lang w:val="es-ES_tradnl"/>
        </w:rPr>
      </w:pPr>
    </w:p>
    <w:p w14:paraId="25982CFF" w14:textId="77777777" w:rsidR="00C30F24" w:rsidRDefault="00C30F24" w:rsidP="000F5D0D">
      <w:pPr>
        <w:spacing w:after="0" w:line="240" w:lineRule="auto"/>
        <w:ind w:left="66"/>
        <w:jc w:val="both"/>
        <w:rPr>
          <w:rFonts w:eastAsia="Times New Roman" w:cstheme="minorHAnsi"/>
          <w:szCs w:val="20"/>
          <w:lang w:val="es-ES_tradnl"/>
        </w:rPr>
      </w:pPr>
    </w:p>
    <w:p w14:paraId="5A02ECEE" w14:textId="77777777" w:rsidR="00C30F24" w:rsidRDefault="00C30F24" w:rsidP="000F5D0D">
      <w:pPr>
        <w:spacing w:after="0" w:line="240" w:lineRule="auto"/>
        <w:ind w:left="66"/>
        <w:jc w:val="both"/>
        <w:rPr>
          <w:rFonts w:eastAsia="Times New Roman" w:cstheme="minorHAnsi"/>
          <w:szCs w:val="20"/>
          <w:lang w:val="es-ES_tradnl"/>
        </w:rPr>
      </w:pPr>
    </w:p>
    <w:p w14:paraId="3D484C70"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19A946B2"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0E09E49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C9465F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54181256" w14:textId="77777777" w:rsidR="000F5D0D" w:rsidRPr="000F5D0D" w:rsidRDefault="000F5D0D" w:rsidP="007D3D6F">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S2833002E</w:t>
      </w:r>
      <w:r>
        <w:rPr>
          <w:i/>
          <w:szCs w:val="20"/>
        </w:rPr>
        <w:t xml:space="preserve"> balioa izango du</w:t>
      </w:r>
      <w:r>
        <w:t>.</w:t>
      </w:r>
    </w:p>
    <w:p w14:paraId="3A845F22" w14:textId="77777777" w:rsidR="000F5D0D" w:rsidRPr="000F5D0D" w:rsidRDefault="000F5D0D" w:rsidP="007D3D6F">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Ogasun eta Administrazio Publikoetako Ministerioa - Atzerritarrak</w:t>
      </w:r>
      <w:r>
        <w:rPr>
          <w:i/>
          <w:szCs w:val="20"/>
        </w:rPr>
        <w:t xml:space="preserve"> balioa izango du.</w:t>
      </w:r>
    </w:p>
    <w:p w14:paraId="034278C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2820A44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074A981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53B9EE4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1EF78CB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19DDF75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73657FB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17E09C0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1ECE22E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651D4BB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2FEE588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65C679C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0A3B69A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24508CF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413C0DFC"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7F14FD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3F91D0E3"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i/>
          <w:color w:val="0000FF"/>
          <w:szCs w:val="20"/>
        </w:rPr>
        <w:t>/</w:t>
      </w:r>
      <w:r>
        <w:rPr>
          <w:b/>
          <w:i/>
          <w:color w:val="0000FF"/>
          <w:sz w:val="20"/>
          <w:szCs w:val="20"/>
        </w:rPr>
        <w:t>AIZ</w:t>
      </w:r>
      <w:r>
        <w:rPr>
          <w:i/>
          <w:color w:val="0000FF"/>
          <w:szCs w:val="20"/>
        </w:rPr>
        <w:t>/</w:t>
      </w:r>
      <w:r>
        <w:rPr>
          <w:i/>
          <w:szCs w:val="20"/>
        </w:rPr>
        <w:t xml:space="preserve">). </w:t>
      </w:r>
      <w:r>
        <w:rPr>
          <w:i/>
          <w:szCs w:val="20"/>
          <w:u w:val="single"/>
        </w:rPr>
        <w:t>Nahitaezkoa</w:t>
      </w:r>
      <w:r>
        <w:rPr>
          <w:i/>
          <w:szCs w:val="20"/>
        </w:rPr>
        <w:t>.</w:t>
      </w:r>
    </w:p>
    <w:p w14:paraId="58077B1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320B01E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6B54796B"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22C2E5CC"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29F69A8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rPr>
        <w:t>.</w:t>
      </w:r>
    </w:p>
    <w:p w14:paraId="7493EC16" w14:textId="77777777" w:rsid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9D4F22A" w14:textId="77777777" w:rsidR="00735DE6" w:rsidRDefault="00735DE6" w:rsidP="000F5D0D">
      <w:pPr>
        <w:autoSpaceDE w:val="0"/>
        <w:autoSpaceDN w:val="0"/>
        <w:adjustRightInd w:val="0"/>
        <w:spacing w:after="0" w:line="240" w:lineRule="auto"/>
        <w:ind w:left="1080"/>
        <w:jc w:val="both"/>
        <w:rPr>
          <w:i/>
        </w:rPr>
      </w:pPr>
      <w:r>
        <w:rPr>
          <w:i/>
        </w:rPr>
        <w:t>Kontsultarako nahitaezko datu bakarrak titularraren dokumentu mota eta dokumentu-zenbakia badira ere, identifikazio-datu gehiago (izena eta abizenak) ematea gomendatzen da, zerbitzuaren igorleak titularra hobeto aurkitzeko aukera izan dezan.</w:t>
      </w:r>
    </w:p>
    <w:p w14:paraId="295B1DEF" w14:textId="77777777" w:rsidR="00735DE6" w:rsidRPr="000F5D0D" w:rsidRDefault="00735DE6" w:rsidP="000F5D0D">
      <w:pPr>
        <w:autoSpaceDE w:val="0"/>
        <w:autoSpaceDN w:val="0"/>
        <w:adjustRightInd w:val="0"/>
        <w:spacing w:after="0" w:line="240" w:lineRule="auto"/>
        <w:ind w:left="1080"/>
        <w:jc w:val="both"/>
        <w:rPr>
          <w:rFonts w:eastAsia="Times New Roman" w:cstheme="minorHAnsi"/>
          <w:b/>
          <w:i/>
          <w:szCs w:val="20"/>
        </w:rPr>
      </w:pPr>
      <w:r>
        <w:rPr>
          <w:i/>
          <w:color w:val="0000FF"/>
          <w:sz w:val="20"/>
        </w:rPr>
        <w:t xml:space="preserve">Ikus, halaber, titularraren datu gehigarriak 2. </w:t>
      </w:r>
      <w:r>
        <w:rPr>
          <w:i/>
          <w:color w:val="0000FF"/>
          <w:sz w:val="20"/>
          <w:u w:val="single"/>
        </w:rPr>
        <w:t>irudian</w:t>
      </w:r>
      <w:r>
        <w:rPr>
          <w:b/>
          <w:i/>
          <w:color w:val="0000FF"/>
          <w:sz w:val="20"/>
        </w:rPr>
        <w:t xml:space="preserve">: </w:t>
      </w:r>
      <w:r>
        <w:rPr>
          <w:b/>
          <w:i/>
          <w:color w:val="0000FF"/>
          <w:sz w:val="20"/>
          <w:szCs w:val="20"/>
        </w:rPr>
        <w:t>/DatosEspecificos/Consulta/</w:t>
      </w:r>
      <w:r>
        <w:rPr>
          <w:i/>
        </w:rPr>
        <w:t>.</w:t>
      </w:r>
    </w:p>
    <w:p w14:paraId="27982A2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1395C2DB" w14:textId="77777777" w:rsidR="000F5D0D" w:rsidRPr="006C25A0"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CodigoCertificado: </w:t>
      </w:r>
      <w:r>
        <w:rPr>
          <w:b/>
          <w:i/>
          <w:color w:val="0000FF"/>
          <w:szCs w:val="20"/>
          <w:u w:val="single"/>
        </w:rPr>
        <w:t>SWIOPRESLEGEX</w:t>
      </w:r>
      <w:r>
        <w:rPr>
          <w:i/>
          <w:szCs w:val="20"/>
        </w:rPr>
        <w:t xml:space="preserve"> balioa izango du.</w:t>
      </w:r>
    </w:p>
    <w:p w14:paraId="7361173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6EC5442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20D50AB4" w14:textId="77777777" w:rsidR="000F5D0D" w:rsidRPr="000F5D0D" w:rsidRDefault="000F5D0D" w:rsidP="000F5D0D">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28085038" w14:textId="77777777" w:rsidR="00402DA7" w:rsidRDefault="00402DA7" w:rsidP="0037270E">
      <w:pPr>
        <w:spacing w:before="240" w:after="0" w:line="240" w:lineRule="auto"/>
        <w:ind w:left="-567"/>
        <w:jc w:val="both"/>
        <w:rPr>
          <w:rFonts w:eastAsia="Times New Roman" w:cstheme="minorHAnsi"/>
          <w:szCs w:val="20"/>
          <w:lang w:val="es-ES_tradnl"/>
        </w:rPr>
      </w:pPr>
    </w:p>
    <w:p w14:paraId="61FA29FE" w14:textId="77777777" w:rsidR="000F5D0D" w:rsidRPr="000F5D0D" w:rsidRDefault="00852C5C" w:rsidP="00852C5C">
      <w:pPr>
        <w:spacing w:before="240" w:after="0" w:line="240" w:lineRule="auto"/>
        <w:ind w:left="-1134"/>
        <w:jc w:val="both"/>
        <w:rPr>
          <w:rFonts w:eastAsia="Times New Roman" w:cstheme="minorHAnsi"/>
          <w:szCs w:val="20"/>
        </w:rPr>
      </w:pPr>
      <w:r>
        <w:rPr>
          <w:noProof/>
        </w:rPr>
        <w:drawing>
          <wp:inline distT="0" distB="0" distL="0" distR="0" wp14:anchorId="485C7F24" wp14:editId="1F8655A2">
            <wp:extent cx="6753600" cy="1468800"/>
            <wp:effectExtent l="0" t="0" r="9525" b="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DatosResidenciaLegal.png"/>
                    <pic:cNvPicPr/>
                  </pic:nvPicPr>
                  <pic:blipFill>
                    <a:blip r:embed="rId23">
                      <a:extLst>
                        <a:ext uri="{28A0092B-C50C-407E-A947-70E740481C1C}">
                          <a14:useLocalDpi xmlns:a14="http://schemas.microsoft.com/office/drawing/2010/main" val="0"/>
                        </a:ext>
                      </a:extLst>
                    </a:blip>
                    <a:stretch>
                      <a:fillRect/>
                    </a:stretch>
                  </pic:blipFill>
                  <pic:spPr>
                    <a:xfrm>
                      <a:off x="0" y="0"/>
                      <a:ext cx="6753600" cy="1468800"/>
                    </a:xfrm>
                    <a:prstGeom prst="rect">
                      <a:avLst/>
                    </a:prstGeom>
                  </pic:spPr>
                </pic:pic>
              </a:graphicData>
            </a:graphic>
          </wp:inline>
        </w:drawing>
      </w:r>
    </w:p>
    <w:p w14:paraId="5529D136" w14:textId="77777777" w:rsidR="000F5D0D" w:rsidRPr="000F5D0D" w:rsidRDefault="000F5D0D" w:rsidP="00641919">
      <w:pPr>
        <w:spacing w:before="240" w:after="0" w:line="240" w:lineRule="auto"/>
        <w:ind w:left="708"/>
        <w:jc w:val="both"/>
        <w:rPr>
          <w:rFonts w:eastAsia="Times New Roman" w:cstheme="minorHAnsi"/>
          <w:szCs w:val="20"/>
        </w:rPr>
      </w:pPr>
      <w:r>
        <w:rPr>
          <w:i/>
          <w:sz w:val="16"/>
          <w:szCs w:val="16"/>
        </w:rPr>
        <w:t>2. irudia</w:t>
      </w:r>
      <w:r>
        <w:rPr>
          <w:sz w:val="16"/>
          <w:szCs w:val="16"/>
        </w:rPr>
        <w:t xml:space="preserve">. Legezko bizilekuari buruzko datuak kontsultatzeko zerbitzurako eskaera-mezua. </w:t>
      </w:r>
      <w:r>
        <w:rPr>
          <w:sz w:val="16"/>
          <w:szCs w:val="16"/>
          <w:u w:val="single"/>
        </w:rPr>
        <w:t>Datu espezifikoen</w:t>
      </w:r>
      <w:r>
        <w:rPr>
          <w:sz w:val="16"/>
          <w:szCs w:val="16"/>
        </w:rPr>
        <w:t xml:space="preserve"> blokea</w:t>
      </w:r>
      <w:r>
        <w:t>.</w:t>
      </w:r>
    </w:p>
    <w:p w14:paraId="404BD996" w14:textId="77777777" w:rsidR="00380068" w:rsidRDefault="00380068" w:rsidP="000F5D0D">
      <w:pPr>
        <w:spacing w:before="240" w:after="0" w:line="240" w:lineRule="auto"/>
        <w:jc w:val="both"/>
        <w:rPr>
          <w:rFonts w:eastAsia="Times New Roman" w:cstheme="minorHAnsi"/>
          <w:szCs w:val="20"/>
          <w:lang w:val="es-ES_tradnl"/>
        </w:rPr>
      </w:pPr>
    </w:p>
    <w:p w14:paraId="38E72895" w14:textId="77777777" w:rsidR="000F5D0D" w:rsidRDefault="000F5D0D" w:rsidP="000F5D0D">
      <w:pPr>
        <w:spacing w:before="240" w:after="0" w:line="240" w:lineRule="auto"/>
        <w:jc w:val="both"/>
        <w:rPr>
          <w:rFonts w:eastAsia="Times New Roman" w:cstheme="minorHAnsi"/>
          <w:sz w:val="20"/>
          <w:szCs w:val="20"/>
        </w:rPr>
      </w:pPr>
      <w:r>
        <w:lastRenderedPageBreak/>
        <w:t xml:space="preserve">Ondoren zehazten dira </w:t>
      </w:r>
      <w:r>
        <w:rPr>
          <w:i/>
        </w:rPr>
        <w:t>DatosEspecificos/Consulta</w:t>
      </w:r>
      <w:r>
        <w:t xml:space="preserve"> nodoan sartutako eremuak:</w:t>
      </w:r>
    </w:p>
    <w:p w14:paraId="770F503B" w14:textId="77777777" w:rsid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DatosAdicionalesTitular</w:t>
      </w:r>
      <w:r>
        <w:rPr>
          <w:i/>
          <w:szCs w:val="20"/>
        </w:rPr>
        <w:t xml:space="preserve">: </w:t>
      </w:r>
    </w:p>
    <w:p w14:paraId="2185D668" w14:textId="77777777" w:rsidR="005A24F2" w:rsidRPr="005A24F2" w:rsidRDefault="005A24F2" w:rsidP="005A24F2">
      <w:pPr>
        <w:pStyle w:val="Default"/>
        <w:ind w:left="1440"/>
        <w:jc w:val="both"/>
        <w:rPr>
          <w:rFonts w:asciiTheme="minorHAnsi" w:eastAsiaTheme="minorHAnsi" w:hAnsiTheme="minorHAnsi" w:cs="Times New Roman"/>
          <w:i/>
          <w:color w:val="auto"/>
          <w:sz w:val="22"/>
          <w:szCs w:val="20"/>
          <w:lang w:val="es-ES" w:eastAsia="en-US"/>
        </w:rPr>
      </w:pPr>
    </w:p>
    <w:p w14:paraId="267F07B5" w14:textId="77777777" w:rsidR="00852C5C" w:rsidRPr="00852C5C" w:rsidRDefault="00852C5C" w:rsidP="009B558A">
      <w:pPr>
        <w:pStyle w:val="Default"/>
        <w:numPr>
          <w:ilvl w:val="1"/>
          <w:numId w:val="13"/>
        </w:numPr>
        <w:jc w:val="both"/>
        <w:rPr>
          <w:rFonts w:asciiTheme="minorHAnsi" w:eastAsiaTheme="minorHAnsi" w:hAnsiTheme="minorHAnsi" w:cs="Times New Roman"/>
          <w:i/>
          <w:color w:val="auto"/>
          <w:sz w:val="22"/>
          <w:szCs w:val="20"/>
        </w:rPr>
      </w:pPr>
      <w:r>
        <w:rPr>
          <w:rFonts w:asciiTheme="minorHAnsi" w:hAnsiTheme="minorHAnsi"/>
          <w:b/>
          <w:i/>
          <w:color w:val="auto"/>
          <w:sz w:val="22"/>
          <w:szCs w:val="20"/>
        </w:rPr>
        <w:t>AnioNacimiento</w:t>
      </w:r>
      <w:r>
        <w:rPr>
          <w:rFonts w:asciiTheme="minorHAnsi" w:hAnsiTheme="minorHAnsi"/>
          <w:i/>
          <w:color w:val="auto"/>
          <w:sz w:val="22"/>
          <w:szCs w:val="20"/>
        </w:rPr>
        <w:t xml:space="preserve">: kontsultatutako atzerriko pertsonaren jaiotza-urtea. Eremu honen formatua </w:t>
      </w:r>
      <w:r>
        <w:rPr>
          <w:rFonts w:asciiTheme="minorHAnsi" w:hAnsiTheme="minorHAnsi"/>
          <w:b/>
          <w:i/>
          <w:color w:val="0000FF"/>
          <w:sz w:val="20"/>
          <w:szCs w:val="20"/>
        </w:rPr>
        <w:t>UUUU</w:t>
      </w:r>
      <w:r>
        <w:rPr>
          <w:rFonts w:asciiTheme="minorHAnsi" w:hAnsiTheme="minorHAnsi"/>
          <w:i/>
          <w:color w:val="0000FF"/>
          <w:sz w:val="20"/>
          <w:szCs w:val="20"/>
        </w:rPr>
        <w:t xml:space="preserve"> (urtea)</w:t>
      </w:r>
      <w:r>
        <w:rPr>
          <w:rFonts w:asciiTheme="minorHAnsi" w:hAnsiTheme="minorHAnsi"/>
          <w:i/>
          <w:color w:val="auto"/>
          <w:sz w:val="22"/>
          <w:szCs w:val="20"/>
        </w:rPr>
        <w:t xml:space="preserve"> izango da. </w:t>
      </w:r>
      <w:r>
        <w:rPr>
          <w:rFonts w:asciiTheme="minorHAnsi" w:hAnsiTheme="minorHAnsi"/>
          <w:i/>
          <w:color w:val="auto"/>
          <w:sz w:val="22"/>
          <w:szCs w:val="20"/>
          <w:u w:val="single"/>
        </w:rPr>
        <w:t>Aukerakoa</w:t>
      </w:r>
      <w:r>
        <w:rPr>
          <w:rFonts w:asciiTheme="minorHAnsi" w:hAnsiTheme="minorHAnsi"/>
          <w:i/>
          <w:color w:val="auto"/>
          <w:sz w:val="22"/>
          <w:szCs w:val="20"/>
        </w:rPr>
        <w:t>.</w:t>
      </w:r>
    </w:p>
    <w:p w14:paraId="72577FDF" w14:textId="77777777" w:rsidR="00146080" w:rsidRPr="00146080" w:rsidRDefault="00146080" w:rsidP="00146080">
      <w:pPr>
        <w:pStyle w:val="Default"/>
        <w:ind w:left="1440"/>
        <w:jc w:val="both"/>
        <w:rPr>
          <w:rFonts w:asciiTheme="minorHAnsi" w:eastAsiaTheme="minorHAnsi" w:hAnsiTheme="minorHAnsi" w:cs="Times New Roman"/>
          <w:i/>
          <w:color w:val="auto"/>
          <w:sz w:val="22"/>
          <w:szCs w:val="20"/>
          <w:lang w:val="es-ES" w:eastAsia="en-US"/>
        </w:rPr>
      </w:pPr>
    </w:p>
    <w:p w14:paraId="21D1750A" w14:textId="77777777" w:rsidR="009B558A" w:rsidRPr="009B558A" w:rsidRDefault="009B558A" w:rsidP="009B558A">
      <w:pPr>
        <w:pStyle w:val="Default"/>
        <w:numPr>
          <w:ilvl w:val="1"/>
          <w:numId w:val="13"/>
        </w:numPr>
        <w:jc w:val="both"/>
        <w:rPr>
          <w:rFonts w:asciiTheme="minorHAnsi" w:eastAsiaTheme="minorHAnsi" w:hAnsiTheme="minorHAnsi" w:cs="Times New Roman"/>
          <w:i/>
          <w:color w:val="auto"/>
          <w:sz w:val="22"/>
          <w:szCs w:val="20"/>
        </w:rPr>
      </w:pPr>
      <w:r>
        <w:rPr>
          <w:rFonts w:asciiTheme="minorHAnsi" w:hAnsiTheme="minorHAnsi"/>
          <w:b/>
          <w:i/>
          <w:color w:val="auto"/>
          <w:sz w:val="22"/>
          <w:szCs w:val="20"/>
        </w:rPr>
        <w:t>Nacionalidad</w:t>
      </w:r>
      <w:r>
        <w:rPr>
          <w:rFonts w:asciiTheme="minorHAnsi" w:hAnsiTheme="minorHAnsi"/>
          <w:i/>
          <w:color w:val="auto"/>
          <w:sz w:val="22"/>
          <w:szCs w:val="20"/>
        </w:rPr>
        <w:t xml:space="preserve">: kontsultatutako atzerriko pertsonaren nazionalitatearen kodea. </w:t>
      </w:r>
      <w:r>
        <w:rPr>
          <w:rFonts w:asciiTheme="minorHAnsi" w:hAnsiTheme="minorHAnsi"/>
          <w:i/>
          <w:iCs/>
          <w:color w:val="auto"/>
          <w:sz w:val="22"/>
        </w:rPr>
        <w:t xml:space="preserve">Eremu honen kodifikazioa </w:t>
      </w:r>
      <w:r>
        <w:rPr>
          <w:rFonts w:asciiTheme="minorHAnsi" w:hAnsiTheme="minorHAnsi"/>
          <w:b/>
          <w:i/>
          <w:iCs/>
          <w:color w:val="0000FF"/>
          <w:sz w:val="20"/>
        </w:rPr>
        <w:t>ISO3166-Alfa 3</w:t>
      </w:r>
      <w:r>
        <w:rPr>
          <w:rFonts w:asciiTheme="minorHAnsi" w:hAnsiTheme="minorHAnsi"/>
          <w:i/>
          <w:iCs/>
          <w:color w:val="0000FF"/>
          <w:sz w:val="20"/>
        </w:rPr>
        <w:t xml:space="preserve"> (3 karaktere)</w:t>
      </w:r>
      <w:r>
        <w:rPr>
          <w:rFonts w:asciiTheme="minorHAnsi" w:hAnsiTheme="minorHAnsi"/>
          <w:i/>
          <w:iCs/>
        </w:rPr>
        <w:t xml:space="preserve"> arauaren araberakoa izango da.</w:t>
      </w:r>
      <w:r>
        <w:rPr>
          <w:rFonts w:asciiTheme="minorHAnsi" w:hAnsiTheme="minorHAnsi"/>
          <w:i/>
          <w:color w:val="auto"/>
          <w:sz w:val="22"/>
          <w:szCs w:val="20"/>
        </w:rPr>
        <w:t xml:space="preserve"> </w:t>
      </w:r>
      <w:r>
        <w:rPr>
          <w:rFonts w:asciiTheme="minorHAnsi" w:hAnsiTheme="minorHAnsi"/>
          <w:i/>
          <w:color w:val="auto"/>
          <w:sz w:val="22"/>
          <w:szCs w:val="20"/>
          <w:u w:val="single"/>
        </w:rPr>
        <w:t>Aukerakoa</w:t>
      </w:r>
      <w:r>
        <w:rPr>
          <w:rFonts w:asciiTheme="minorHAnsi" w:hAnsiTheme="minorHAnsi"/>
          <w:i/>
          <w:color w:val="auto"/>
          <w:sz w:val="22"/>
          <w:szCs w:val="20"/>
        </w:rPr>
        <w:t>. Herrialdeen kodeak esteka hauetan kontsulta daitezke:</w:t>
      </w:r>
    </w:p>
    <w:p w14:paraId="7B83D12D" w14:textId="77777777" w:rsidR="009B558A" w:rsidRPr="00821404" w:rsidRDefault="007413BD" w:rsidP="009B558A">
      <w:pPr>
        <w:pStyle w:val="Default"/>
        <w:numPr>
          <w:ilvl w:val="1"/>
          <w:numId w:val="13"/>
        </w:numPr>
        <w:jc w:val="both"/>
        <w:rPr>
          <w:rFonts w:asciiTheme="minorHAnsi" w:eastAsiaTheme="minorHAnsi" w:hAnsiTheme="minorHAnsi" w:cs="Times New Roman"/>
          <w:b/>
          <w:i/>
          <w:color w:val="0000FF"/>
          <w:sz w:val="20"/>
          <w:szCs w:val="20"/>
          <w:u w:val="single"/>
        </w:rPr>
      </w:pPr>
      <w:r>
        <w:rPr>
          <w:rFonts w:asciiTheme="minorHAnsi" w:hAnsiTheme="minorHAnsi"/>
          <w:b/>
          <w:i/>
          <w:color w:val="0000FF"/>
          <w:sz w:val="20"/>
          <w:szCs w:val="20"/>
          <w:u w:val="single"/>
        </w:rPr>
        <w:t>http://countrycodes.co/country-codes/iso-3166-1-alpha-3/</w:t>
      </w:r>
    </w:p>
    <w:p w14:paraId="0AFCB5AB" w14:textId="77777777" w:rsidR="009B558A" w:rsidRPr="00821404" w:rsidRDefault="009B558A" w:rsidP="00821404">
      <w:pPr>
        <w:pStyle w:val="Default"/>
        <w:ind w:left="1440"/>
        <w:jc w:val="both"/>
        <w:rPr>
          <w:rFonts w:asciiTheme="minorHAnsi" w:eastAsiaTheme="minorHAnsi" w:hAnsiTheme="minorHAnsi" w:cs="Times New Roman"/>
          <w:b/>
          <w:i/>
          <w:color w:val="0000FF"/>
          <w:sz w:val="20"/>
          <w:szCs w:val="20"/>
          <w:lang w:val="es-ES" w:eastAsia="en-US"/>
        </w:rPr>
      </w:pPr>
    </w:p>
    <w:p w14:paraId="1BD22097" w14:textId="77777777" w:rsidR="007413BD" w:rsidRPr="003F5A26" w:rsidRDefault="007413BD" w:rsidP="003F5A26">
      <w:pPr>
        <w:pStyle w:val="Default"/>
        <w:ind w:left="1416"/>
        <w:jc w:val="both"/>
        <w:rPr>
          <w:rFonts w:asciiTheme="minorHAnsi" w:eastAsiaTheme="minorHAnsi" w:hAnsiTheme="minorHAnsi" w:cs="Times New Roman"/>
          <w:i/>
          <w:color w:val="auto"/>
          <w:sz w:val="22"/>
          <w:szCs w:val="20"/>
        </w:rPr>
      </w:pPr>
      <w:r>
        <w:rPr>
          <w:rFonts w:asciiTheme="minorHAnsi" w:hAnsiTheme="minorHAnsi"/>
          <w:i/>
          <w:color w:val="auto"/>
          <w:sz w:val="22"/>
          <w:szCs w:val="20"/>
        </w:rPr>
        <w:t>Adierazitako nazionalitateak bat etorri behar du eskatzaileak informatutako azken nazionalitatearekin. Ez du zertan bat etorri jaiotza-nazionalitatearekin, ezta bizileku-txartelean adierazitako nazionalitatearekin ere.</w:t>
      </w:r>
    </w:p>
    <w:p w14:paraId="6738EE8F" w14:textId="77777777" w:rsidR="003F5A26" w:rsidRPr="00641E63" w:rsidRDefault="003F5A26" w:rsidP="003F5A26">
      <w:pPr>
        <w:pStyle w:val="Default"/>
        <w:ind w:left="720"/>
        <w:jc w:val="both"/>
        <w:rPr>
          <w:rFonts w:cs="Times New Roman"/>
          <w:i/>
          <w:color w:val="auto"/>
          <w:sz w:val="22"/>
          <w:szCs w:val="20"/>
          <w:lang w:val="es-ES" w:eastAsia="en-US"/>
        </w:rPr>
      </w:pPr>
    </w:p>
    <w:p w14:paraId="0E24DC83" w14:textId="77777777" w:rsidR="00910081" w:rsidRDefault="00910081" w:rsidP="0031654D">
      <w:pPr>
        <w:pStyle w:val="Titulo2nisae"/>
      </w:pPr>
    </w:p>
    <w:p w14:paraId="372C4B08" w14:textId="77777777" w:rsidR="000F5D0D" w:rsidRPr="000F5D0D" w:rsidRDefault="000F5D0D" w:rsidP="0031654D">
      <w:pPr>
        <w:pStyle w:val="Titulo2nisae"/>
        <w:rPr>
          <w:b w:val="0"/>
        </w:rPr>
      </w:pPr>
      <w:bookmarkStart w:id="24" w:name="_Toc31956069"/>
      <w:r>
        <w:t>Legezko bizilekuari buruzko datuak kontsultatzeko zerbitzuaren erantzun-mezua</w:t>
      </w:r>
      <w:bookmarkEnd w:id="24"/>
    </w:p>
    <w:p w14:paraId="394749A6"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7EE133AD"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208873E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DD328B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18CE502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DE6715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4C96E9C7"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legezko bizilekuari buruzko datuen kontsultarako erantzunaren datuen informazioa biltzen du.</w:t>
      </w:r>
    </w:p>
    <w:p w14:paraId="54934298"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306EB01D"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21671BC8"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0BA199EE" w14:textId="77777777" w:rsidR="00910081" w:rsidRDefault="00910081" w:rsidP="000F5D0D">
      <w:pPr>
        <w:spacing w:before="240" w:after="0" w:line="240" w:lineRule="atLeast"/>
        <w:rPr>
          <w:rFonts w:eastAsia="Times New Roman" w:cstheme="minorHAnsi"/>
          <w:i/>
          <w:szCs w:val="20"/>
          <w:lang w:val="es-ES_tradnl"/>
        </w:rPr>
      </w:pPr>
    </w:p>
    <w:p w14:paraId="519B03DF"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42F055A2" w14:textId="77777777" w:rsidR="003064CE" w:rsidRDefault="00296112" w:rsidP="000F5D0D">
      <w:pPr>
        <w:spacing w:before="240" w:after="0" w:line="240" w:lineRule="atLeast"/>
        <w:rPr>
          <w:rFonts w:eastAsia="Times New Roman" w:cstheme="minorHAnsi"/>
          <w:i/>
          <w:szCs w:val="20"/>
        </w:rPr>
      </w:pPr>
      <w:r>
        <w:rPr>
          <w:i/>
        </w:rPr>
        <w:t>0314: “Prozedura-kodeak ez du zerbitzu hau erabiltzeko baimenik.”</w:t>
      </w:r>
    </w:p>
    <w:p w14:paraId="1911F69B" w14:textId="77777777" w:rsidR="001E1AF0" w:rsidRDefault="00296112" w:rsidP="000F5D0D">
      <w:pPr>
        <w:spacing w:before="240" w:after="0" w:line="240" w:lineRule="atLeast"/>
        <w:rPr>
          <w:rFonts w:eastAsia="Times New Roman" w:cstheme="minorHAnsi"/>
          <w:i/>
          <w:szCs w:val="20"/>
        </w:rPr>
      </w:pPr>
      <w:r>
        <w:rPr>
          <w:i/>
        </w:rPr>
        <w:t>0401: “Jasotako fitxategiaren egitura ez dator bat eskemarekin.”</w:t>
      </w:r>
    </w:p>
    <w:p w14:paraId="612E481C" w14:textId="77777777" w:rsidR="000F5D0D" w:rsidRPr="000F5D0D" w:rsidRDefault="00296112" w:rsidP="000F5D0D">
      <w:pPr>
        <w:spacing w:before="240" w:after="0" w:line="240" w:lineRule="atLeast"/>
        <w:rPr>
          <w:rFonts w:eastAsia="Times New Roman" w:cstheme="minorHAnsi"/>
          <w:i/>
          <w:szCs w:val="20"/>
        </w:rPr>
      </w:pPr>
      <w:r>
        <w:rPr>
          <w:i/>
        </w:rPr>
        <w:t>0901: “Zerbitzua ez dago erabilgarri; mesedez, saiatu beranduago.”</w:t>
      </w:r>
    </w:p>
    <w:p w14:paraId="47915607" w14:textId="77777777" w:rsid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4. irudia</w:t>
      </w:r>
      <w:r>
        <w:t xml:space="preserve">), hedatuta erakusten dira zerbitzuaren erantzuna jasotzeko definitutako </w:t>
      </w:r>
      <w:r>
        <w:rPr>
          <w:i/>
          <w:szCs w:val="20"/>
        </w:rPr>
        <w:t>DatosEspecificos</w:t>
      </w:r>
      <w:r>
        <w:t xml:space="preserve"> blokeari dagozkion elementuak:</w:t>
      </w:r>
    </w:p>
    <w:p w14:paraId="2D9E2E0D" w14:textId="77777777" w:rsidR="007A2ECD" w:rsidRDefault="007A2ECD" w:rsidP="000F5D0D">
      <w:pPr>
        <w:spacing w:before="240" w:after="0" w:line="240" w:lineRule="auto"/>
        <w:jc w:val="both"/>
        <w:rPr>
          <w:rFonts w:eastAsia="Times New Roman" w:cstheme="minorHAnsi"/>
          <w:szCs w:val="20"/>
          <w:lang w:val="es-ES_tradnl"/>
        </w:rPr>
      </w:pPr>
    </w:p>
    <w:p w14:paraId="28596498" w14:textId="77777777" w:rsidR="000F5D0D" w:rsidRPr="000F5D0D" w:rsidRDefault="000F5D0D" w:rsidP="007A2ECD">
      <w:pPr>
        <w:spacing w:before="240" w:after="0" w:line="240" w:lineRule="auto"/>
        <w:ind w:left="-851"/>
        <w:jc w:val="center"/>
        <w:rPr>
          <w:rFonts w:eastAsia="Times New Roman" w:cstheme="minorHAnsi"/>
          <w:szCs w:val="20"/>
        </w:rPr>
      </w:pPr>
      <w:r>
        <w:rPr>
          <w:noProof/>
        </w:rPr>
        <w:drawing>
          <wp:inline distT="0" distB="0" distL="0" distR="0" wp14:anchorId="7F8FDB40" wp14:editId="4CDB1751">
            <wp:extent cx="6872400" cy="5666400"/>
            <wp:effectExtent l="0" t="0" r="508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72400" cy="5666400"/>
                    </a:xfrm>
                    <a:prstGeom prst="rect">
                      <a:avLst/>
                    </a:prstGeom>
                    <a:noFill/>
                    <a:ln>
                      <a:noFill/>
                    </a:ln>
                  </pic:spPr>
                </pic:pic>
              </a:graphicData>
            </a:graphic>
          </wp:inline>
        </w:drawing>
      </w:r>
      <w:r>
        <w:rPr>
          <w:i/>
          <w:sz w:val="16"/>
          <w:szCs w:val="16"/>
        </w:rPr>
        <w:t>3. irudia</w:t>
      </w:r>
      <w:r>
        <w:rPr>
          <w:sz w:val="16"/>
          <w:szCs w:val="16"/>
        </w:rPr>
        <w:t xml:space="preserve">. Legezko bizilekuari buruzko datuak kontsultatzeko zerbitzuaren erantzun-mezua. </w:t>
      </w:r>
      <w:r>
        <w:rPr>
          <w:sz w:val="16"/>
          <w:szCs w:val="16"/>
          <w:u w:val="single"/>
        </w:rPr>
        <w:t>Datu generikoen</w:t>
      </w:r>
      <w:r>
        <w:rPr>
          <w:sz w:val="16"/>
          <w:szCs w:val="16"/>
        </w:rPr>
        <w:t xml:space="preserve"> blokea (SCSPv3)</w:t>
      </w:r>
    </w:p>
    <w:p w14:paraId="0874D3B8" w14:textId="77777777" w:rsidR="0012243A" w:rsidRDefault="0012243A" w:rsidP="00ED41A2">
      <w:pPr>
        <w:spacing w:before="240" w:after="0" w:line="240" w:lineRule="auto"/>
        <w:ind w:left="-567"/>
        <w:jc w:val="center"/>
        <w:rPr>
          <w:rFonts w:eastAsia="Times New Roman" w:cstheme="minorHAnsi"/>
          <w:noProof/>
          <w:szCs w:val="20"/>
          <w:lang w:eastAsia="es-ES"/>
        </w:rPr>
      </w:pPr>
    </w:p>
    <w:p w14:paraId="04EAEBAD" w14:textId="77777777" w:rsidR="000F5D0D" w:rsidRPr="000F5D0D" w:rsidRDefault="00177B5E" w:rsidP="00177B5E">
      <w:pPr>
        <w:spacing w:before="240" w:after="0" w:line="240" w:lineRule="auto"/>
        <w:ind w:left="-1701"/>
        <w:jc w:val="center"/>
        <w:rPr>
          <w:rFonts w:eastAsia="Times New Roman" w:cstheme="minorHAnsi"/>
          <w:szCs w:val="20"/>
        </w:rPr>
      </w:pPr>
      <w:r>
        <w:rPr>
          <w:noProof/>
        </w:rPr>
        <w:drawing>
          <wp:inline distT="0" distB="0" distL="0" distR="0" wp14:anchorId="0C1A5C04" wp14:editId="6A48B3E8">
            <wp:extent cx="7732800" cy="4075200"/>
            <wp:effectExtent l="0" t="0" r="1905" b="1905"/>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tosResidenciaLegal.png"/>
                    <pic:cNvPicPr/>
                  </pic:nvPicPr>
                  <pic:blipFill>
                    <a:blip r:embed="rId25">
                      <a:extLst>
                        <a:ext uri="{28A0092B-C50C-407E-A947-70E740481C1C}">
                          <a14:useLocalDpi xmlns:a14="http://schemas.microsoft.com/office/drawing/2010/main" val="0"/>
                        </a:ext>
                      </a:extLst>
                    </a:blip>
                    <a:stretch>
                      <a:fillRect/>
                    </a:stretch>
                  </pic:blipFill>
                  <pic:spPr>
                    <a:xfrm>
                      <a:off x="0" y="0"/>
                      <a:ext cx="7732800" cy="4075200"/>
                    </a:xfrm>
                    <a:prstGeom prst="rect">
                      <a:avLst/>
                    </a:prstGeom>
                  </pic:spPr>
                </pic:pic>
              </a:graphicData>
            </a:graphic>
          </wp:inline>
        </w:drawing>
      </w:r>
    </w:p>
    <w:p w14:paraId="435FF74E" w14:textId="77777777" w:rsidR="000F5D0D" w:rsidRPr="000F5D0D" w:rsidRDefault="000F5D0D" w:rsidP="002D28C1">
      <w:pPr>
        <w:spacing w:before="240" w:after="0" w:line="240" w:lineRule="auto"/>
        <w:ind w:left="-567" w:firstLine="1275"/>
        <w:jc w:val="both"/>
        <w:rPr>
          <w:rFonts w:eastAsia="Times New Roman" w:cstheme="minorHAnsi"/>
          <w:szCs w:val="20"/>
        </w:rPr>
      </w:pPr>
      <w:r>
        <w:rPr>
          <w:i/>
          <w:sz w:val="16"/>
          <w:szCs w:val="16"/>
        </w:rPr>
        <w:t>4. irudia</w:t>
      </w:r>
      <w:r>
        <w:rPr>
          <w:sz w:val="16"/>
          <w:szCs w:val="16"/>
        </w:rPr>
        <w:t xml:space="preserve">. Legezko bizilekuari buruzko datuak kontsultatzeko zerbitzuaren erantzun-mezua. </w:t>
      </w:r>
      <w:r>
        <w:rPr>
          <w:sz w:val="16"/>
          <w:szCs w:val="16"/>
          <w:u w:val="single"/>
        </w:rPr>
        <w:t>Datu espezifikoen</w:t>
      </w:r>
      <w:r>
        <w:rPr>
          <w:sz w:val="16"/>
          <w:szCs w:val="16"/>
        </w:rPr>
        <w:t xml:space="preserve"> blokea.</w:t>
      </w:r>
    </w:p>
    <w:p w14:paraId="539F52A9" w14:textId="77777777" w:rsidR="00ED135F" w:rsidRDefault="00ED135F" w:rsidP="000F5D0D">
      <w:pPr>
        <w:spacing w:before="240" w:after="0" w:line="240" w:lineRule="auto"/>
        <w:jc w:val="both"/>
        <w:rPr>
          <w:rFonts w:eastAsia="Times New Roman" w:cstheme="minorHAnsi"/>
          <w:szCs w:val="20"/>
          <w:lang w:val="es-ES_tradnl"/>
        </w:rPr>
      </w:pPr>
    </w:p>
    <w:p w14:paraId="223309BE"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1B098A87"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legezko bizilekuari buruzko datuak kontsultatzeko zerbitzuak itzultzen dituenak: </w:t>
      </w:r>
    </w:p>
    <w:p w14:paraId="581421F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176851DC" w14:textId="77777777" w:rsidR="00684E66"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181916D4" w14:textId="77777777" w:rsidR="000F5D0D"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158D757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6EDF5341"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0889D15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2A30994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2575D646"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34A9F0DB" w14:textId="77777777" w:rsidR="009B15B4" w:rsidRPr="009B15B4" w:rsidRDefault="009B15B4" w:rsidP="009B15B4">
      <w:pPr>
        <w:autoSpaceDE w:val="0"/>
        <w:autoSpaceDN w:val="0"/>
        <w:adjustRightInd w:val="0"/>
        <w:spacing w:before="240" w:after="0" w:line="240" w:lineRule="auto"/>
        <w:ind w:left="1440"/>
        <w:jc w:val="both"/>
        <w:rPr>
          <w:rFonts w:eastAsia="Times New Roman" w:cstheme="minorHAnsi"/>
          <w:i/>
          <w:szCs w:val="20"/>
        </w:rPr>
      </w:pPr>
    </w:p>
    <w:p w14:paraId="7689C89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lastRenderedPageBreak/>
        <w:t>Descripcion</w:t>
      </w:r>
      <w:r>
        <w:rPr>
          <w:i/>
          <w:szCs w:val="20"/>
        </w:rPr>
        <w:t xml:space="preserve">: errorearen edo erantzunaren egoeraren deskribapena. </w:t>
      </w:r>
      <w:r>
        <w:rPr>
          <w:i/>
          <w:szCs w:val="20"/>
          <w:u w:val="single"/>
        </w:rPr>
        <w:t xml:space="preserve">Nahitaezkoa. </w:t>
      </w:r>
    </w:p>
    <w:p w14:paraId="1EE12A31"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3F1C4B7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3B887192" w14:textId="77777777" w:rsidR="00CC13F8" w:rsidRPr="00CC13F8" w:rsidRDefault="009B15B4" w:rsidP="00CC13F8">
      <w:pPr>
        <w:pStyle w:val="Default"/>
        <w:numPr>
          <w:ilvl w:val="0"/>
          <w:numId w:val="13"/>
        </w:numPr>
        <w:jc w:val="both"/>
        <w:rPr>
          <w:rFonts w:asciiTheme="minorHAnsi" w:hAnsiTheme="minorHAnsi" w:cstheme="minorHAnsi"/>
          <w:color w:val="auto"/>
          <w:sz w:val="22"/>
          <w:szCs w:val="20"/>
        </w:rPr>
      </w:pPr>
      <w:r>
        <w:rPr>
          <w:rFonts w:asciiTheme="minorHAnsi" w:hAnsiTheme="minorHAnsi"/>
          <w:b/>
          <w:i/>
          <w:color w:val="auto"/>
          <w:sz w:val="22"/>
          <w:szCs w:val="20"/>
        </w:rPr>
        <w:t xml:space="preserve">EstadoSituacion </w:t>
      </w:r>
      <w:r>
        <w:rPr>
          <w:rFonts w:asciiTheme="minorHAnsi" w:hAnsiTheme="minorHAnsi"/>
          <w:i/>
          <w:color w:val="auto"/>
          <w:sz w:val="22"/>
          <w:szCs w:val="20"/>
        </w:rPr>
        <w:t xml:space="preserve">(informatuta egongo da soilik baldin eta </w:t>
      </w:r>
      <w:r>
        <w:rPr>
          <w:rFonts w:asciiTheme="minorHAnsi" w:hAnsiTheme="minorHAnsi"/>
          <w:b/>
          <w:i/>
          <w:color w:val="0000FF"/>
          <w:sz w:val="22"/>
          <w:szCs w:val="20"/>
        </w:rPr>
        <w:t>Resultado = 0000</w:t>
      </w:r>
      <w:r>
        <w:rPr>
          <w:rFonts w:asciiTheme="minorHAnsi" w:hAnsiTheme="minorHAnsi"/>
          <w:i/>
          <w:sz w:val="22"/>
          <w:szCs w:val="20"/>
        </w:rPr>
        <w:t>) bada</w:t>
      </w:r>
      <w:r>
        <w:rPr>
          <w:rFonts w:asciiTheme="minorHAnsi" w:hAnsiTheme="minorHAnsi"/>
          <w:color w:val="auto"/>
          <w:sz w:val="22"/>
          <w:szCs w:val="20"/>
        </w:rPr>
        <w:t xml:space="preserve">: </w:t>
      </w:r>
      <w:bookmarkStart w:id="25" w:name="EJ_MAR3"/>
      <w:bookmarkEnd w:id="25"/>
    </w:p>
    <w:p w14:paraId="7C79B73E" w14:textId="77777777" w:rsidR="00BE25F0" w:rsidRPr="00BE25F0" w:rsidRDefault="00BE25F0" w:rsidP="00BE25F0">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Residencia</w:t>
      </w:r>
      <w:r>
        <w:rPr>
          <w:b/>
          <w:i/>
          <w:color w:val="auto"/>
          <w:sz w:val="22"/>
          <w:szCs w:val="20"/>
        </w:rPr>
        <w:t>:</w:t>
      </w:r>
      <w:r>
        <w:rPr>
          <w:i/>
          <w:color w:val="auto"/>
          <w:sz w:val="22"/>
          <w:szCs w:val="20"/>
        </w:rPr>
        <w:t xml:space="preserve"> </w:t>
      </w:r>
      <w:r>
        <w:rPr>
          <w:rFonts w:asciiTheme="minorHAnsi" w:hAnsiTheme="minorHAnsi"/>
          <w:i/>
          <w:color w:val="auto"/>
          <w:sz w:val="22"/>
          <w:szCs w:val="20"/>
        </w:rPr>
        <w:t xml:space="preserve">bizileku-baimen motaren kodea. </w:t>
      </w:r>
    </w:p>
    <w:p w14:paraId="6477B11E" w14:textId="77777777" w:rsidR="00BE25F0" w:rsidRPr="00BE25F0" w:rsidRDefault="00BE25F0" w:rsidP="00BE25F0">
      <w:pPr>
        <w:pStyle w:val="Default"/>
        <w:ind w:left="1440"/>
        <w:jc w:val="both"/>
        <w:rPr>
          <w:rFonts w:asciiTheme="minorHAnsi" w:hAnsiTheme="minorHAnsi" w:cstheme="minorHAnsi"/>
          <w:i/>
          <w:color w:val="auto"/>
          <w:sz w:val="22"/>
          <w:szCs w:val="20"/>
        </w:rPr>
      </w:pPr>
      <w:r>
        <w:rPr>
          <w:rFonts w:asciiTheme="minorHAnsi" w:hAnsiTheme="minorHAnsi"/>
          <w:i/>
          <w:sz w:val="22"/>
          <w:szCs w:val="20"/>
        </w:rPr>
        <w:t xml:space="preserve">Ikus balioak </w:t>
      </w:r>
      <w:r>
        <w:rPr>
          <w:rFonts w:asciiTheme="minorHAnsi" w:hAnsiTheme="minorHAnsi"/>
          <w:b/>
          <w:i/>
          <w:color w:val="0000FF"/>
          <w:sz w:val="22"/>
          <w:u w:val="single"/>
        </w:rPr>
        <w:t>2. taulan</w:t>
      </w:r>
      <w:r>
        <w:rPr>
          <w:rFonts w:asciiTheme="minorHAnsi" w:hAnsiTheme="minorHAnsi"/>
          <w:i/>
          <w:color w:val="auto"/>
          <w:sz w:val="22"/>
        </w:rPr>
        <w:t>.</w:t>
      </w:r>
    </w:p>
    <w:p w14:paraId="5ED2C5CE" w14:textId="77777777" w:rsidR="00BE25F0" w:rsidRPr="00BE25F0" w:rsidRDefault="00BE25F0" w:rsidP="00BE25F0">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DescripcionAutorizacion</w:t>
      </w:r>
      <w:r>
        <w:rPr>
          <w:color w:val="auto"/>
          <w:sz w:val="22"/>
          <w:szCs w:val="20"/>
        </w:rPr>
        <w:t xml:space="preserve">: </w:t>
      </w:r>
      <w:r>
        <w:rPr>
          <w:rFonts w:asciiTheme="minorHAnsi" w:hAnsiTheme="minorHAnsi"/>
          <w:i/>
          <w:color w:val="auto"/>
          <w:sz w:val="22"/>
          <w:szCs w:val="20"/>
        </w:rPr>
        <w:t xml:space="preserve">indarrean dagoen bizilekuaren baimen motaren deskribapena. </w:t>
      </w:r>
      <w:r>
        <w:rPr>
          <w:i/>
          <w:iCs/>
          <w:sz w:val="22"/>
        </w:rPr>
        <w:t xml:space="preserve">Ikus balioak </w:t>
      </w:r>
      <w:r>
        <w:rPr>
          <w:b/>
          <w:i/>
          <w:iCs/>
          <w:color w:val="0000FF"/>
          <w:sz w:val="22"/>
          <w:u w:val="single"/>
        </w:rPr>
        <w:t>2. taulan</w:t>
      </w:r>
      <w:r>
        <w:rPr>
          <w:i/>
          <w:iCs/>
          <w:sz w:val="22"/>
        </w:rPr>
        <w:t>.</w:t>
      </w:r>
    </w:p>
    <w:p w14:paraId="56FB5DFB" w14:textId="77777777" w:rsidR="00BE25F0" w:rsidRPr="00BE25F0" w:rsidRDefault="00BE25F0" w:rsidP="00BE25F0">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FechaResolucion</w:t>
      </w:r>
      <w:r>
        <w:rPr>
          <w:i/>
          <w:color w:val="auto"/>
          <w:sz w:val="22"/>
          <w:szCs w:val="20"/>
        </w:rPr>
        <w:t xml:space="preserve">: </w:t>
      </w:r>
      <w:r>
        <w:rPr>
          <w:rFonts w:asciiTheme="minorHAnsi" w:hAnsiTheme="minorHAnsi"/>
          <w:i/>
          <w:color w:val="auto"/>
          <w:sz w:val="22"/>
          <w:szCs w:val="20"/>
        </w:rPr>
        <w:t xml:space="preserve">bizileku-tramitearen egungo eskabidearen ebazpen-data. </w:t>
      </w:r>
      <w:r>
        <w:rPr>
          <w:i/>
          <w:szCs w:val="20"/>
        </w:rPr>
        <w:t xml:space="preserve">Formatua: </w:t>
      </w:r>
      <w:r>
        <w:rPr>
          <w:rFonts w:asciiTheme="minorHAnsi" w:hAnsiTheme="minorHAnsi"/>
          <w:b/>
          <w:i/>
          <w:color w:val="0000FF"/>
          <w:sz w:val="20"/>
          <w:szCs w:val="20"/>
        </w:rPr>
        <w:t>EE/HH/UUUU</w:t>
      </w:r>
      <w:r>
        <w:rPr>
          <w:i/>
          <w:szCs w:val="20"/>
        </w:rPr>
        <w:t>.</w:t>
      </w:r>
    </w:p>
    <w:p w14:paraId="0451407A" w14:textId="77777777" w:rsidR="00BE25F0" w:rsidRPr="00BE25F0" w:rsidRDefault="00BE25F0" w:rsidP="00BE25F0">
      <w:pPr>
        <w:pStyle w:val="Default"/>
        <w:numPr>
          <w:ilvl w:val="1"/>
          <w:numId w:val="13"/>
        </w:numPr>
        <w:jc w:val="both"/>
        <w:rPr>
          <w:rFonts w:asciiTheme="minorHAnsi" w:eastAsiaTheme="minorHAnsi" w:hAnsiTheme="minorHAnsi" w:cs="Times New Roman"/>
          <w:b/>
          <w:i/>
          <w:color w:val="0000FF"/>
          <w:sz w:val="20"/>
          <w:szCs w:val="20"/>
        </w:rPr>
      </w:pPr>
      <w:r>
        <w:rPr>
          <w:rFonts w:asciiTheme="minorHAnsi" w:hAnsiTheme="minorHAnsi"/>
          <w:b/>
          <w:i/>
          <w:color w:val="auto"/>
          <w:sz w:val="22"/>
          <w:szCs w:val="20"/>
        </w:rPr>
        <w:t>FechaCaducidad</w:t>
      </w:r>
      <w:r>
        <w:rPr>
          <w:i/>
          <w:color w:val="auto"/>
          <w:sz w:val="22"/>
          <w:szCs w:val="20"/>
        </w:rPr>
        <w:t xml:space="preserve">: </w:t>
      </w:r>
      <w:r>
        <w:rPr>
          <w:rFonts w:asciiTheme="minorHAnsi" w:hAnsiTheme="minorHAnsi"/>
          <w:i/>
          <w:color w:val="auto"/>
          <w:sz w:val="22"/>
          <w:szCs w:val="20"/>
        </w:rPr>
        <w:t xml:space="preserve">legezko bizilekurako egungo baimenaren iraungitze-data. </w:t>
      </w:r>
      <w:r>
        <w:rPr>
          <w:i/>
          <w:szCs w:val="20"/>
        </w:rPr>
        <w:t xml:space="preserve">Formatua: </w:t>
      </w:r>
      <w:r>
        <w:rPr>
          <w:rFonts w:asciiTheme="minorHAnsi" w:hAnsiTheme="minorHAnsi"/>
          <w:b/>
          <w:i/>
          <w:color w:val="0000FF"/>
          <w:sz w:val="20"/>
          <w:szCs w:val="20"/>
        </w:rPr>
        <w:t>EE/HH/UUUU</w:t>
      </w:r>
      <w:r>
        <w:rPr>
          <w:i/>
          <w:szCs w:val="20"/>
        </w:rPr>
        <w:t>.</w:t>
      </w:r>
    </w:p>
    <w:p w14:paraId="3C233713" w14:textId="77777777" w:rsidR="00BE25F0" w:rsidRPr="00BE25F0" w:rsidRDefault="00BE25F0" w:rsidP="00BE25F0">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Renovacion</w:t>
      </w:r>
      <w:r>
        <w:rPr>
          <w:i/>
          <w:color w:val="auto"/>
          <w:sz w:val="22"/>
          <w:szCs w:val="20"/>
        </w:rPr>
        <w:t xml:space="preserve">: </w:t>
      </w:r>
      <w:r>
        <w:rPr>
          <w:rFonts w:asciiTheme="minorHAnsi" w:hAnsiTheme="minorHAnsi"/>
          <w:i/>
          <w:color w:val="auto"/>
          <w:sz w:val="22"/>
          <w:szCs w:val="20"/>
        </w:rPr>
        <w:t>legezko bizilekua berritzeko eskabideari buruzko informazioa:</w:t>
      </w:r>
    </w:p>
    <w:p w14:paraId="2E04BAEE" w14:textId="77777777" w:rsidR="00BE25F0" w:rsidRPr="00BE25F0" w:rsidRDefault="00BE25F0" w:rsidP="00BE25F0">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FechaSolicitudRenovacion</w:t>
      </w:r>
      <w:r>
        <w:rPr>
          <w:b/>
          <w:i/>
          <w:color w:val="auto"/>
          <w:sz w:val="22"/>
          <w:szCs w:val="20"/>
        </w:rPr>
        <w:t xml:space="preserve">: </w:t>
      </w:r>
      <w:r>
        <w:rPr>
          <w:rFonts w:asciiTheme="minorHAnsi" w:hAnsiTheme="minorHAnsi"/>
          <w:i/>
          <w:color w:val="auto"/>
          <w:sz w:val="22"/>
          <w:szCs w:val="20"/>
        </w:rPr>
        <w:t xml:space="preserve">berritzeko eskabidearen data. </w:t>
      </w:r>
      <w:r>
        <w:rPr>
          <w:i/>
          <w:szCs w:val="20"/>
        </w:rPr>
        <w:t xml:space="preserve">Formatua: </w:t>
      </w:r>
      <w:r>
        <w:rPr>
          <w:rFonts w:asciiTheme="minorHAnsi" w:hAnsiTheme="minorHAnsi"/>
          <w:b/>
          <w:i/>
          <w:color w:val="0000FF"/>
          <w:sz w:val="20"/>
          <w:szCs w:val="20"/>
        </w:rPr>
        <w:t>EE/HH/UUUU</w:t>
      </w:r>
      <w:r>
        <w:rPr>
          <w:i/>
          <w:szCs w:val="20"/>
        </w:rPr>
        <w:t>.</w:t>
      </w:r>
    </w:p>
    <w:p w14:paraId="06840CF0" w14:textId="77777777" w:rsidR="00BE25F0" w:rsidRDefault="00BE25F0" w:rsidP="00BE25F0">
      <w:pPr>
        <w:pStyle w:val="Default"/>
        <w:ind w:left="1440"/>
        <w:jc w:val="both"/>
        <w:rPr>
          <w:i/>
          <w:iCs/>
          <w:color w:val="0070C0"/>
          <w:sz w:val="20"/>
          <w:lang w:val="es-ES" w:eastAsia="es-ES"/>
        </w:rPr>
      </w:pPr>
    </w:p>
    <w:p w14:paraId="12F109D0" w14:textId="77777777" w:rsidR="00BE25F0" w:rsidRPr="00FE1AE0" w:rsidRDefault="00BE25F0" w:rsidP="00BE25F0">
      <w:pPr>
        <w:pStyle w:val="Default"/>
        <w:ind w:left="1440"/>
        <w:jc w:val="both"/>
        <w:rPr>
          <w:rFonts w:cs="Times New Roman"/>
          <w:i/>
          <w:color w:val="auto"/>
          <w:sz w:val="22"/>
          <w:szCs w:val="20"/>
        </w:rPr>
      </w:pPr>
      <w:r>
        <w:rPr>
          <w:i/>
          <w:iCs/>
          <w:color w:val="0070C0"/>
          <w:sz w:val="20"/>
        </w:rPr>
        <w:t>Baimena iraungitzen denean, itzuli egingo da, baldin eta atzerritarrak berritzeko eskaera aurkeztu badu. Tramitea egiten den bitartean, aurreko indarraldia luzatzen da.</w:t>
      </w:r>
    </w:p>
    <w:p w14:paraId="441233FF" w14:textId="77777777" w:rsidR="00BE25F0" w:rsidRPr="00BE25F0" w:rsidRDefault="00BE25F0" w:rsidP="00BE25F0">
      <w:pPr>
        <w:pStyle w:val="Default"/>
        <w:ind w:left="1440"/>
        <w:jc w:val="both"/>
        <w:rPr>
          <w:rFonts w:asciiTheme="minorHAnsi" w:hAnsiTheme="minorHAnsi" w:cstheme="minorHAnsi"/>
          <w:i/>
          <w:color w:val="auto"/>
          <w:sz w:val="22"/>
          <w:szCs w:val="20"/>
          <w:lang w:val="es-ES" w:eastAsia="en-US"/>
        </w:rPr>
      </w:pPr>
    </w:p>
    <w:p w14:paraId="0961A9C3" w14:textId="77777777" w:rsidR="00BE25F0" w:rsidRPr="00BE25F0" w:rsidRDefault="00BE25F0" w:rsidP="00BE25F0">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EstanciaEspecial</w:t>
      </w:r>
      <w:r>
        <w:rPr>
          <w:rFonts w:asciiTheme="minorHAnsi" w:hAnsiTheme="minorHAnsi"/>
          <w:i/>
          <w:color w:val="auto"/>
          <w:sz w:val="22"/>
          <w:szCs w:val="20"/>
        </w:rPr>
        <w:t xml:space="preserve">: egonaldi berezirako baimenaren adierazlea, Atzerritarren Araudiari buruzko </w:t>
      </w:r>
      <w:r>
        <w:rPr>
          <w:rFonts w:asciiTheme="minorHAnsi" w:hAnsiTheme="minorHAnsi"/>
          <w:b/>
          <w:i/>
          <w:color w:val="0000FF"/>
          <w:sz w:val="20"/>
          <w:szCs w:val="20"/>
        </w:rPr>
        <w:t>557/2011 Errege Dekretuaren 37. artikuluaren</w:t>
      </w:r>
      <w:r>
        <w:rPr>
          <w:rFonts w:asciiTheme="minorHAnsi" w:hAnsiTheme="minorHAnsi"/>
          <w:i/>
          <w:color w:val="auto"/>
          <w:sz w:val="22"/>
          <w:szCs w:val="20"/>
        </w:rPr>
        <w:t xml:space="preserve"> arabera.</w:t>
      </w:r>
    </w:p>
    <w:p w14:paraId="02BA5571" w14:textId="77777777" w:rsidR="00BE25F0" w:rsidRPr="00BE25F0" w:rsidRDefault="00BE25F0" w:rsidP="00BE25F0">
      <w:pPr>
        <w:pStyle w:val="Default"/>
        <w:ind w:left="1440"/>
        <w:jc w:val="both"/>
        <w:rPr>
          <w:rFonts w:asciiTheme="minorHAnsi" w:hAnsiTheme="minorHAnsi" w:cstheme="minorHAnsi"/>
          <w:i/>
          <w:color w:val="auto"/>
          <w:sz w:val="22"/>
          <w:szCs w:val="20"/>
        </w:rPr>
      </w:pPr>
      <w:r>
        <w:rPr>
          <w:rFonts w:asciiTheme="minorHAnsi" w:hAnsiTheme="minorHAnsi"/>
          <w:i/>
          <w:sz w:val="22"/>
          <w:szCs w:val="20"/>
        </w:rPr>
        <w:t xml:space="preserve">Ikus balioak </w:t>
      </w:r>
      <w:r>
        <w:rPr>
          <w:rFonts w:asciiTheme="minorHAnsi" w:hAnsiTheme="minorHAnsi"/>
          <w:b/>
          <w:i/>
          <w:color w:val="0000FF"/>
          <w:sz w:val="22"/>
          <w:u w:val="single"/>
        </w:rPr>
        <w:t>3. taulan</w:t>
      </w:r>
      <w:r>
        <w:rPr>
          <w:rFonts w:asciiTheme="minorHAnsi" w:hAnsiTheme="minorHAnsi"/>
          <w:i/>
          <w:color w:val="auto"/>
          <w:sz w:val="22"/>
        </w:rPr>
        <w:t>.</w:t>
      </w:r>
    </w:p>
    <w:p w14:paraId="416C7AFC" w14:textId="77777777" w:rsidR="00BE25F0" w:rsidRDefault="00BE25F0" w:rsidP="00BE25F0">
      <w:pPr>
        <w:autoSpaceDE w:val="0"/>
        <w:autoSpaceDN w:val="0"/>
        <w:adjustRightInd w:val="0"/>
      </w:pPr>
    </w:p>
    <w:p w14:paraId="79B6F275"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legezko bizilekuari buruzko datuak kontsultatzeko zerbitzuak </w:t>
      </w:r>
      <w:r>
        <w:rPr>
          <w:i/>
          <w:szCs w:val="20"/>
        </w:rPr>
        <w:t>DatosEspecificos/Retorno/EstadoResultado</w:t>
      </w:r>
      <w:r>
        <w:t xml:space="preserve"> nodoan itzulitako egoerak.</w:t>
      </w:r>
    </w:p>
    <w:p w14:paraId="7A806C56"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3BF04F66" w14:textId="77777777" w:rsidTr="00303445">
        <w:trPr>
          <w:trHeight w:val="585"/>
        </w:trPr>
        <w:tc>
          <w:tcPr>
            <w:tcW w:w="2235" w:type="dxa"/>
            <w:shd w:val="clear" w:color="auto" w:fill="auto"/>
          </w:tcPr>
          <w:p w14:paraId="2BC90692"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5A0DD519"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5FB4F38D"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2B1BDC" w:rsidRPr="000F5D0D" w14:paraId="1FE46D72" w14:textId="77777777" w:rsidTr="0005572A">
        <w:trPr>
          <w:trHeight w:val="205"/>
        </w:trPr>
        <w:tc>
          <w:tcPr>
            <w:tcW w:w="2235" w:type="dxa"/>
            <w:shd w:val="clear" w:color="auto" w:fill="auto"/>
          </w:tcPr>
          <w:p w14:paraId="0D22DA78" w14:textId="77777777" w:rsidR="002B1BDC" w:rsidRPr="002308D3" w:rsidRDefault="002B1BDC" w:rsidP="00FC1389">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0D23DBFA" w14:textId="77777777" w:rsidR="002B1BDC" w:rsidRPr="00363849" w:rsidRDefault="002B1BDC" w:rsidP="009831AA">
            <w:pPr>
              <w:autoSpaceDE w:val="0"/>
              <w:autoSpaceDN w:val="0"/>
              <w:adjustRightInd w:val="0"/>
              <w:rPr>
                <w:rFonts w:cs="Arial"/>
                <w:color w:val="000000"/>
                <w:sz w:val="20"/>
              </w:rPr>
            </w:pPr>
            <w:r>
              <w:rPr>
                <w:color w:val="000000"/>
                <w:sz w:val="20"/>
              </w:rPr>
              <w:t>Badago baimena.</w:t>
            </w:r>
          </w:p>
        </w:tc>
        <w:tc>
          <w:tcPr>
            <w:tcW w:w="3864" w:type="dxa"/>
            <w:shd w:val="clear" w:color="auto" w:fill="auto"/>
          </w:tcPr>
          <w:p w14:paraId="33BACA02" w14:textId="77777777" w:rsidR="002B1BDC" w:rsidRPr="0005572A" w:rsidRDefault="0005572A" w:rsidP="0005572A">
            <w:pPr>
              <w:autoSpaceDE w:val="0"/>
              <w:autoSpaceDN w:val="0"/>
              <w:adjustRightInd w:val="0"/>
              <w:rPr>
                <w:rFonts w:cs="Arial"/>
                <w:color w:val="000000"/>
                <w:sz w:val="20"/>
              </w:rPr>
            </w:pPr>
            <w:r>
              <w:rPr>
                <w:color w:val="000000"/>
                <w:sz w:val="20"/>
              </w:rPr>
              <w:t>Badago bizileku-baimena edo egonaldi-baimena.</w:t>
            </w:r>
          </w:p>
        </w:tc>
      </w:tr>
      <w:tr w:rsidR="002B1BDC" w:rsidRPr="000F5D0D" w14:paraId="30099880" w14:textId="77777777" w:rsidTr="0005572A">
        <w:trPr>
          <w:trHeight w:val="397"/>
        </w:trPr>
        <w:tc>
          <w:tcPr>
            <w:tcW w:w="2235" w:type="dxa"/>
            <w:shd w:val="clear" w:color="auto" w:fill="auto"/>
          </w:tcPr>
          <w:p w14:paraId="1947632B" w14:textId="77777777" w:rsidR="002B1BDC" w:rsidRPr="002308D3" w:rsidRDefault="002B1BDC" w:rsidP="00FC1389">
            <w:pPr>
              <w:autoSpaceDE w:val="0"/>
              <w:autoSpaceDN w:val="0"/>
              <w:adjustRightInd w:val="0"/>
              <w:jc w:val="center"/>
              <w:rPr>
                <w:rFonts w:cs="Arial"/>
                <w:b/>
                <w:color w:val="0000FF"/>
                <w:sz w:val="20"/>
              </w:rPr>
            </w:pPr>
            <w:r>
              <w:rPr>
                <w:b/>
                <w:color w:val="0000FF"/>
                <w:sz w:val="20"/>
              </w:rPr>
              <w:t>0001</w:t>
            </w:r>
          </w:p>
        </w:tc>
        <w:tc>
          <w:tcPr>
            <w:tcW w:w="3543" w:type="dxa"/>
            <w:shd w:val="clear" w:color="auto" w:fill="auto"/>
          </w:tcPr>
          <w:p w14:paraId="62B4174D" w14:textId="77777777" w:rsidR="002B1BDC" w:rsidRPr="00363849" w:rsidRDefault="002B1BDC" w:rsidP="00FC1389">
            <w:pPr>
              <w:autoSpaceDE w:val="0"/>
              <w:autoSpaceDN w:val="0"/>
              <w:adjustRightInd w:val="0"/>
              <w:rPr>
                <w:rFonts w:cs="Arial"/>
                <w:color w:val="000000"/>
                <w:sz w:val="20"/>
              </w:rPr>
            </w:pPr>
            <w:r>
              <w:rPr>
                <w:color w:val="000000"/>
                <w:sz w:val="20"/>
              </w:rPr>
              <w:t>Ez dago baimenik.</w:t>
            </w:r>
          </w:p>
        </w:tc>
        <w:tc>
          <w:tcPr>
            <w:tcW w:w="3864" w:type="dxa"/>
            <w:shd w:val="clear" w:color="auto" w:fill="auto"/>
          </w:tcPr>
          <w:p w14:paraId="31EEC508" w14:textId="77777777" w:rsidR="002B1BDC" w:rsidRPr="0005572A" w:rsidRDefault="0005572A" w:rsidP="0005572A">
            <w:pPr>
              <w:autoSpaceDE w:val="0"/>
              <w:autoSpaceDN w:val="0"/>
              <w:adjustRightInd w:val="0"/>
              <w:rPr>
                <w:rFonts w:cs="Arial"/>
                <w:color w:val="000000"/>
                <w:sz w:val="20"/>
              </w:rPr>
            </w:pPr>
            <w:r>
              <w:rPr>
                <w:color w:val="000000"/>
                <w:sz w:val="20"/>
              </w:rPr>
              <w:t>EZ dago bizileku-baimenik edo egonaldi-baimenik.</w:t>
            </w:r>
          </w:p>
        </w:tc>
      </w:tr>
      <w:tr w:rsidR="002B1BDC" w:rsidRPr="000F5D0D" w14:paraId="660DECBF" w14:textId="77777777" w:rsidTr="00303445">
        <w:trPr>
          <w:trHeight w:val="705"/>
        </w:trPr>
        <w:tc>
          <w:tcPr>
            <w:tcW w:w="2235" w:type="dxa"/>
            <w:shd w:val="clear" w:color="auto" w:fill="auto"/>
          </w:tcPr>
          <w:p w14:paraId="7B2C431C" w14:textId="77777777" w:rsidR="002B1BDC" w:rsidRPr="002308D3" w:rsidRDefault="002B1BDC" w:rsidP="00FC1389">
            <w:pPr>
              <w:autoSpaceDE w:val="0"/>
              <w:autoSpaceDN w:val="0"/>
              <w:adjustRightInd w:val="0"/>
              <w:jc w:val="center"/>
              <w:rPr>
                <w:rFonts w:cs="Arial"/>
                <w:b/>
                <w:color w:val="0000FF"/>
                <w:sz w:val="20"/>
              </w:rPr>
            </w:pPr>
            <w:r>
              <w:rPr>
                <w:b/>
                <w:color w:val="0000FF"/>
                <w:sz w:val="20"/>
              </w:rPr>
              <w:t>0002</w:t>
            </w:r>
          </w:p>
        </w:tc>
        <w:tc>
          <w:tcPr>
            <w:tcW w:w="3543" w:type="dxa"/>
            <w:shd w:val="clear" w:color="auto" w:fill="auto"/>
          </w:tcPr>
          <w:p w14:paraId="6C17767D" w14:textId="77777777" w:rsidR="002B1BDC" w:rsidRPr="00363849" w:rsidRDefault="002B1BDC" w:rsidP="00FC1389">
            <w:pPr>
              <w:autoSpaceDE w:val="0"/>
              <w:autoSpaceDN w:val="0"/>
              <w:adjustRightInd w:val="0"/>
              <w:rPr>
                <w:rFonts w:cs="Arial"/>
                <w:color w:val="000000"/>
                <w:sz w:val="20"/>
              </w:rPr>
            </w:pPr>
            <w:r>
              <w:rPr>
                <w:color w:val="000000"/>
                <w:sz w:val="20"/>
              </w:rPr>
              <w:t>NAZIONALIZATUA.</w:t>
            </w:r>
          </w:p>
        </w:tc>
        <w:tc>
          <w:tcPr>
            <w:tcW w:w="3864" w:type="dxa"/>
            <w:shd w:val="clear" w:color="auto" w:fill="auto"/>
          </w:tcPr>
          <w:p w14:paraId="5B299A36" w14:textId="77777777" w:rsidR="002B1BDC" w:rsidRDefault="0005572A" w:rsidP="002B1BDC">
            <w:pPr>
              <w:autoSpaceDE w:val="0"/>
              <w:autoSpaceDN w:val="0"/>
              <w:adjustRightInd w:val="0"/>
              <w:rPr>
                <w:rFonts w:cs="Arial"/>
                <w:color w:val="000000"/>
                <w:sz w:val="20"/>
              </w:rPr>
            </w:pPr>
            <w:r>
              <w:rPr>
                <w:color w:val="000000"/>
                <w:sz w:val="20"/>
              </w:rPr>
              <w:t xml:space="preserve">Herritarra nazionalizatu espainiarra da. </w:t>
            </w:r>
          </w:p>
        </w:tc>
      </w:tr>
      <w:tr w:rsidR="002B1BDC" w:rsidRPr="000F5D0D" w14:paraId="5F3765F9" w14:textId="77777777" w:rsidTr="00303445">
        <w:trPr>
          <w:trHeight w:val="705"/>
        </w:trPr>
        <w:tc>
          <w:tcPr>
            <w:tcW w:w="2235" w:type="dxa"/>
            <w:shd w:val="clear" w:color="auto" w:fill="auto"/>
          </w:tcPr>
          <w:p w14:paraId="3F404124" w14:textId="77777777" w:rsidR="002B1BDC" w:rsidRDefault="002B1BDC" w:rsidP="00FC1389">
            <w:pPr>
              <w:autoSpaceDE w:val="0"/>
              <w:autoSpaceDN w:val="0"/>
              <w:adjustRightInd w:val="0"/>
              <w:jc w:val="center"/>
              <w:rPr>
                <w:rFonts w:cs="Arial"/>
                <w:b/>
                <w:color w:val="0000FF"/>
                <w:sz w:val="20"/>
              </w:rPr>
            </w:pPr>
            <w:r>
              <w:rPr>
                <w:b/>
                <w:color w:val="0000FF"/>
                <w:sz w:val="20"/>
              </w:rPr>
              <w:t>0003</w:t>
            </w:r>
          </w:p>
        </w:tc>
        <w:tc>
          <w:tcPr>
            <w:tcW w:w="3543" w:type="dxa"/>
            <w:shd w:val="clear" w:color="auto" w:fill="auto"/>
          </w:tcPr>
          <w:p w14:paraId="1F0FCF2F" w14:textId="77777777" w:rsidR="002B1BDC" w:rsidRDefault="002B1BDC" w:rsidP="00FC1389">
            <w:pPr>
              <w:autoSpaceDE w:val="0"/>
              <w:autoSpaceDN w:val="0"/>
              <w:adjustRightInd w:val="0"/>
              <w:rPr>
                <w:rFonts w:cs="Arial"/>
                <w:color w:val="000000"/>
                <w:sz w:val="20"/>
              </w:rPr>
            </w:pPr>
            <w:r>
              <w:rPr>
                <w:sz w:val="20"/>
                <w:szCs w:val="20"/>
              </w:rPr>
              <w:t>Ez da aurkitu AIZ hori eta emandako datuak dituen atzerritarrik.</w:t>
            </w:r>
          </w:p>
        </w:tc>
        <w:tc>
          <w:tcPr>
            <w:tcW w:w="3864" w:type="dxa"/>
            <w:shd w:val="clear" w:color="auto" w:fill="auto"/>
          </w:tcPr>
          <w:p w14:paraId="3C8BEE07" w14:textId="77777777" w:rsidR="002B1BDC" w:rsidRPr="0005572A" w:rsidRDefault="0005572A" w:rsidP="0005572A">
            <w:pPr>
              <w:autoSpaceDE w:val="0"/>
              <w:autoSpaceDN w:val="0"/>
              <w:adjustRightInd w:val="0"/>
              <w:rPr>
                <w:rFonts w:cs="Arial"/>
                <w:color w:val="000000"/>
                <w:sz w:val="20"/>
              </w:rPr>
            </w:pPr>
            <w:r>
              <w:rPr>
                <w:color w:val="000000"/>
                <w:sz w:val="20"/>
              </w:rPr>
              <w:t xml:space="preserve">Ez dago erregistratuta emandako dokumentazioa duen herritarrik. </w:t>
            </w:r>
          </w:p>
        </w:tc>
      </w:tr>
      <w:tr w:rsidR="002B1BDC" w:rsidRPr="000F5D0D" w14:paraId="6060B7E2" w14:textId="77777777" w:rsidTr="00303445">
        <w:trPr>
          <w:trHeight w:val="705"/>
        </w:trPr>
        <w:tc>
          <w:tcPr>
            <w:tcW w:w="2235" w:type="dxa"/>
            <w:shd w:val="clear" w:color="auto" w:fill="auto"/>
          </w:tcPr>
          <w:p w14:paraId="6B4FDCB8" w14:textId="77777777" w:rsidR="002B1BDC" w:rsidRDefault="002B1BDC" w:rsidP="00FC1389">
            <w:pPr>
              <w:autoSpaceDE w:val="0"/>
              <w:autoSpaceDN w:val="0"/>
              <w:adjustRightInd w:val="0"/>
              <w:jc w:val="center"/>
              <w:rPr>
                <w:rFonts w:cs="Arial"/>
                <w:b/>
                <w:color w:val="0000FF"/>
                <w:sz w:val="20"/>
              </w:rPr>
            </w:pPr>
            <w:r>
              <w:rPr>
                <w:b/>
                <w:color w:val="0000FF"/>
                <w:sz w:val="20"/>
              </w:rPr>
              <w:t>0004</w:t>
            </w:r>
          </w:p>
        </w:tc>
        <w:tc>
          <w:tcPr>
            <w:tcW w:w="3543" w:type="dxa"/>
            <w:shd w:val="clear" w:color="auto" w:fill="auto"/>
          </w:tcPr>
          <w:p w14:paraId="71D361D2" w14:textId="77777777" w:rsidR="002B1BDC" w:rsidRDefault="0005572A" w:rsidP="0005572A">
            <w:pPr>
              <w:autoSpaceDE w:val="0"/>
              <w:autoSpaceDN w:val="0"/>
              <w:adjustRightInd w:val="0"/>
              <w:rPr>
                <w:rFonts w:cs="Arial"/>
                <w:color w:val="000000"/>
                <w:sz w:val="20"/>
              </w:rPr>
            </w:pPr>
            <w:r>
              <w:rPr>
                <w:sz w:val="20"/>
                <w:szCs w:val="20"/>
              </w:rPr>
              <w:t>Atzerritar bat baino gehiago aurkitu dira eta emandako informazioarekin ezin da bereizi.</w:t>
            </w:r>
          </w:p>
        </w:tc>
        <w:tc>
          <w:tcPr>
            <w:tcW w:w="3864" w:type="dxa"/>
            <w:shd w:val="clear" w:color="auto" w:fill="auto"/>
          </w:tcPr>
          <w:p w14:paraId="555CB38B" w14:textId="77777777" w:rsidR="002B1BDC" w:rsidRPr="0005572A" w:rsidRDefault="0005572A" w:rsidP="0005572A">
            <w:pPr>
              <w:autoSpaceDE w:val="0"/>
              <w:autoSpaceDN w:val="0"/>
              <w:adjustRightInd w:val="0"/>
              <w:rPr>
                <w:rFonts w:cs="Arial"/>
                <w:color w:val="000000"/>
                <w:sz w:val="20"/>
              </w:rPr>
            </w:pPr>
            <w:r>
              <w:rPr>
                <w:color w:val="000000"/>
                <w:sz w:val="20"/>
              </w:rPr>
              <w:t>Emandako datuetarako nortasun bat baino gehiago daude. Datu gehiago emanda bidali behar da eskaera.</w:t>
            </w:r>
          </w:p>
        </w:tc>
      </w:tr>
    </w:tbl>
    <w:p w14:paraId="797B3184" w14:textId="77777777" w:rsidR="000F5D0D" w:rsidRPr="000F5D0D" w:rsidRDefault="000F5D0D" w:rsidP="000F5D0D">
      <w:pPr>
        <w:spacing w:before="240" w:after="0" w:line="240" w:lineRule="auto"/>
        <w:ind w:firstLine="720"/>
        <w:jc w:val="both"/>
        <w:rPr>
          <w:rFonts w:eastAsia="Times New Roman" w:cstheme="minorHAnsi"/>
          <w:szCs w:val="20"/>
        </w:rPr>
      </w:pPr>
      <w:r>
        <w:rPr>
          <w:b/>
          <w:i/>
          <w:sz w:val="16"/>
          <w:szCs w:val="16"/>
          <w:u w:val="single"/>
        </w:rPr>
        <w:t>1. taula</w:t>
      </w:r>
      <w:r>
        <w:rPr>
          <w:sz w:val="16"/>
          <w:szCs w:val="16"/>
        </w:rPr>
        <w:t>. Legezko bizilekuari buruzko datuak kontsultatzeko zerbitzuak itzulitako egoera-kodeak.</w:t>
      </w:r>
    </w:p>
    <w:p w14:paraId="06277BAF" w14:textId="77777777" w:rsidR="000F5D0D" w:rsidRPr="000F5D0D" w:rsidRDefault="000F5D0D" w:rsidP="000F5D0D">
      <w:pPr>
        <w:spacing w:before="240" w:after="0" w:line="240" w:lineRule="auto"/>
        <w:jc w:val="both"/>
        <w:rPr>
          <w:rFonts w:eastAsia="Times New Roman" w:cstheme="minorHAnsi"/>
          <w:szCs w:val="20"/>
          <w:lang w:val="es-ES_tradnl"/>
        </w:rPr>
      </w:pPr>
    </w:p>
    <w:p w14:paraId="33C09D40" w14:textId="77777777" w:rsidR="00201AA5" w:rsidRDefault="00201AA5" w:rsidP="000F5D0D">
      <w:pPr>
        <w:spacing w:before="240" w:after="0" w:line="240" w:lineRule="auto"/>
        <w:jc w:val="both"/>
        <w:rPr>
          <w:rFonts w:eastAsia="Times New Roman" w:cstheme="minorHAnsi"/>
          <w:szCs w:val="20"/>
          <w:lang w:val="es-ES_tradnl"/>
        </w:rPr>
      </w:pPr>
    </w:p>
    <w:p w14:paraId="7F5D6E52" w14:textId="77777777" w:rsidR="00AE2D9A" w:rsidRDefault="00AE2D9A" w:rsidP="00AE2D9A">
      <w:pPr>
        <w:autoSpaceDE w:val="0"/>
        <w:autoSpaceDN w:val="0"/>
        <w:adjustRightInd w:val="0"/>
      </w:pPr>
      <w:r>
        <w:lastRenderedPageBreak/>
        <w:t xml:space="preserve">Taulan </w:t>
      </w:r>
      <w:r>
        <w:rPr>
          <w:i/>
        </w:rPr>
        <w:t>(</w:t>
      </w:r>
      <w:r>
        <w:rPr>
          <w:rStyle w:val="Hipervnculo"/>
          <w:b/>
          <w:i/>
          <w:sz w:val="20"/>
        </w:rPr>
        <w:t>2. taula</w:t>
      </w:r>
      <w:r>
        <w:rPr>
          <w:i/>
        </w:rPr>
        <w:t>)</w:t>
      </w:r>
      <w:r>
        <w:t xml:space="preserve"> deskribatzen dira legezko bizilekuari buruzko datuak kontsultatzeko zerbitzuak </w:t>
      </w:r>
      <w:r>
        <w:rPr>
          <w:i/>
          <w:u w:val="single"/>
        </w:rPr>
        <w:t>DatosEspecificos/Retorno/EstadoSituacion/Residencia</w:t>
      </w:r>
      <w:r>
        <w:t xml:space="preserve"> nodoan itzulitako kode posibleak.</w:t>
      </w:r>
    </w:p>
    <w:tbl>
      <w:tblPr>
        <w:tblW w:w="8505"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43"/>
        <w:gridCol w:w="6662"/>
      </w:tblGrid>
      <w:tr w:rsidR="00AE2D9A" w:rsidRPr="00F557F7" w14:paraId="0BC69170" w14:textId="77777777" w:rsidTr="00FC1389">
        <w:trPr>
          <w:trHeight w:val="585"/>
        </w:trPr>
        <w:tc>
          <w:tcPr>
            <w:tcW w:w="1843" w:type="dxa"/>
            <w:shd w:val="clear" w:color="auto" w:fill="D9D9D9"/>
          </w:tcPr>
          <w:p w14:paraId="3E5E4A55" w14:textId="77777777" w:rsidR="00AE2D9A" w:rsidRPr="00572D76" w:rsidRDefault="00AE2D9A" w:rsidP="00FC1389">
            <w:pPr>
              <w:pStyle w:val="Default"/>
              <w:jc w:val="center"/>
              <w:rPr>
                <w:b/>
                <w:bCs/>
                <w:sz w:val="20"/>
                <w:szCs w:val="20"/>
              </w:rPr>
            </w:pPr>
            <w:r>
              <w:rPr>
                <w:rFonts w:asciiTheme="minorHAnsi" w:hAnsiTheme="minorHAnsi"/>
                <w:b/>
                <w:sz w:val="22"/>
                <w:szCs w:val="22"/>
              </w:rPr>
              <w:t>Bizileku motaren kodea</w:t>
            </w:r>
          </w:p>
        </w:tc>
        <w:tc>
          <w:tcPr>
            <w:tcW w:w="6662" w:type="dxa"/>
            <w:shd w:val="clear" w:color="auto" w:fill="D9D9D9"/>
          </w:tcPr>
          <w:p w14:paraId="4256732C" w14:textId="77777777" w:rsidR="00AE2D9A" w:rsidRPr="00AE2D9A" w:rsidRDefault="00AE2D9A" w:rsidP="00AE2D9A">
            <w:pPr>
              <w:pStyle w:val="Default"/>
              <w:jc w:val="center"/>
              <w:rPr>
                <w:b/>
                <w:bCs/>
                <w:sz w:val="20"/>
                <w:szCs w:val="20"/>
              </w:rPr>
            </w:pPr>
          </w:p>
          <w:p w14:paraId="098D4617" w14:textId="77777777" w:rsidR="00AE2D9A" w:rsidRPr="00AE2D9A" w:rsidRDefault="00AE2D9A" w:rsidP="00AE2D9A">
            <w:pPr>
              <w:pStyle w:val="Default"/>
              <w:jc w:val="center"/>
              <w:rPr>
                <w:b/>
                <w:bCs/>
                <w:sz w:val="20"/>
                <w:szCs w:val="20"/>
              </w:rPr>
            </w:pPr>
            <w:r>
              <w:rPr>
                <w:rFonts w:asciiTheme="minorHAnsi" w:hAnsiTheme="minorHAnsi"/>
                <w:b/>
                <w:sz w:val="22"/>
                <w:szCs w:val="22"/>
              </w:rPr>
              <w:t>Bizileku motaren deskribapena</w:t>
            </w:r>
          </w:p>
        </w:tc>
      </w:tr>
      <w:tr w:rsidR="00AE2D9A" w:rsidRPr="00F557F7" w14:paraId="1F918046" w14:textId="77777777" w:rsidTr="00FC1389">
        <w:trPr>
          <w:trHeight w:val="468"/>
        </w:trPr>
        <w:tc>
          <w:tcPr>
            <w:tcW w:w="1843" w:type="dxa"/>
            <w:shd w:val="clear" w:color="auto" w:fill="auto"/>
          </w:tcPr>
          <w:p w14:paraId="5BC62830" w14:textId="77777777" w:rsidR="00AE2D9A" w:rsidRDefault="00AE2D9A" w:rsidP="00FC1389">
            <w:pPr>
              <w:autoSpaceDE w:val="0"/>
              <w:autoSpaceDN w:val="0"/>
              <w:adjustRightInd w:val="0"/>
              <w:jc w:val="center"/>
              <w:rPr>
                <w:sz w:val="20"/>
              </w:rPr>
            </w:pPr>
            <w:r>
              <w:rPr>
                <w:b/>
                <w:color w:val="0000FF"/>
                <w:sz w:val="20"/>
              </w:rPr>
              <w:t xml:space="preserve">0 </w:t>
            </w:r>
          </w:p>
        </w:tc>
        <w:tc>
          <w:tcPr>
            <w:tcW w:w="6662" w:type="dxa"/>
            <w:shd w:val="clear" w:color="auto" w:fill="auto"/>
          </w:tcPr>
          <w:p w14:paraId="5C00A39C" w14:textId="77777777" w:rsidR="00AE2D9A" w:rsidRPr="00BC27BF" w:rsidRDefault="003305CB" w:rsidP="003305CB">
            <w:pPr>
              <w:pStyle w:val="Default"/>
              <w:rPr>
                <w:rFonts w:asciiTheme="minorHAnsi" w:hAnsiTheme="minorHAnsi" w:cstheme="minorHAnsi"/>
                <w:sz w:val="20"/>
                <w:szCs w:val="20"/>
              </w:rPr>
            </w:pPr>
            <w:r>
              <w:rPr>
                <w:rFonts w:asciiTheme="minorHAnsi" w:hAnsiTheme="minorHAnsi"/>
                <w:sz w:val="20"/>
                <w:szCs w:val="20"/>
              </w:rPr>
              <w:t>BAIMENIK GABE</w:t>
            </w:r>
          </w:p>
        </w:tc>
      </w:tr>
      <w:tr w:rsidR="00AE2D9A" w:rsidRPr="00F557F7" w14:paraId="5165831A" w14:textId="77777777" w:rsidTr="00FC1389">
        <w:trPr>
          <w:trHeight w:val="455"/>
        </w:trPr>
        <w:tc>
          <w:tcPr>
            <w:tcW w:w="1843" w:type="dxa"/>
            <w:shd w:val="clear" w:color="auto" w:fill="auto"/>
          </w:tcPr>
          <w:p w14:paraId="2BF2C6C9" w14:textId="77777777" w:rsidR="00AE2D9A" w:rsidRDefault="00AE2D9A" w:rsidP="00FC1389">
            <w:pPr>
              <w:autoSpaceDE w:val="0"/>
              <w:autoSpaceDN w:val="0"/>
              <w:adjustRightInd w:val="0"/>
              <w:jc w:val="center"/>
              <w:rPr>
                <w:sz w:val="20"/>
              </w:rPr>
            </w:pPr>
            <w:r>
              <w:rPr>
                <w:b/>
                <w:color w:val="0000FF"/>
                <w:sz w:val="20"/>
              </w:rPr>
              <w:t xml:space="preserve">1 </w:t>
            </w:r>
          </w:p>
        </w:tc>
        <w:tc>
          <w:tcPr>
            <w:tcW w:w="6662" w:type="dxa"/>
            <w:shd w:val="clear" w:color="auto" w:fill="auto"/>
          </w:tcPr>
          <w:p w14:paraId="1BC0E031" w14:textId="77777777" w:rsidR="00AE2D9A" w:rsidRDefault="00AE2D9A" w:rsidP="003305CB">
            <w:pPr>
              <w:pStyle w:val="Default"/>
              <w:rPr>
                <w:sz w:val="20"/>
                <w:szCs w:val="20"/>
              </w:rPr>
            </w:pPr>
            <w:r>
              <w:rPr>
                <w:rFonts w:asciiTheme="minorHAnsi" w:hAnsiTheme="minorHAnsi"/>
                <w:sz w:val="20"/>
                <w:szCs w:val="20"/>
              </w:rPr>
              <w:t>EUROPAR BATASUNEKOA</w:t>
            </w:r>
          </w:p>
        </w:tc>
      </w:tr>
      <w:tr w:rsidR="00AE2D9A" w:rsidRPr="00F557F7" w14:paraId="01486C79" w14:textId="77777777" w:rsidTr="00FC1389">
        <w:trPr>
          <w:trHeight w:val="399"/>
        </w:trPr>
        <w:tc>
          <w:tcPr>
            <w:tcW w:w="1843" w:type="dxa"/>
            <w:shd w:val="clear" w:color="auto" w:fill="auto"/>
          </w:tcPr>
          <w:p w14:paraId="3E636B57" w14:textId="77777777" w:rsidR="00AE2D9A" w:rsidRPr="00D736C2" w:rsidRDefault="00AE2D9A" w:rsidP="00FC1389">
            <w:pPr>
              <w:autoSpaceDE w:val="0"/>
              <w:autoSpaceDN w:val="0"/>
              <w:adjustRightInd w:val="0"/>
              <w:jc w:val="center"/>
              <w:rPr>
                <w:rFonts w:cs="Arial"/>
                <w:b/>
                <w:color w:val="0000FF"/>
                <w:sz w:val="20"/>
              </w:rPr>
            </w:pPr>
            <w:r>
              <w:rPr>
                <w:b/>
                <w:color w:val="0000FF"/>
                <w:sz w:val="20"/>
              </w:rPr>
              <w:t xml:space="preserve">2 </w:t>
            </w:r>
          </w:p>
        </w:tc>
        <w:tc>
          <w:tcPr>
            <w:tcW w:w="6662" w:type="dxa"/>
            <w:shd w:val="clear" w:color="auto" w:fill="auto"/>
          </w:tcPr>
          <w:p w14:paraId="0719BBDB" w14:textId="77777777" w:rsidR="00AE2D9A" w:rsidRDefault="00AE2D9A" w:rsidP="003305CB">
            <w:pPr>
              <w:pStyle w:val="Default"/>
              <w:rPr>
                <w:sz w:val="20"/>
                <w:szCs w:val="20"/>
              </w:rPr>
            </w:pPr>
            <w:r>
              <w:rPr>
                <w:rFonts w:asciiTheme="minorHAnsi" w:hAnsiTheme="minorHAnsi"/>
                <w:sz w:val="20"/>
                <w:szCs w:val="20"/>
              </w:rPr>
              <w:t>EUROPAR BATASUNEKOAREN SENITARTEKOA</w:t>
            </w:r>
          </w:p>
        </w:tc>
      </w:tr>
      <w:tr w:rsidR="00AE2D9A" w:rsidRPr="00F557F7" w14:paraId="398DEEC3" w14:textId="77777777" w:rsidTr="00FC1389">
        <w:trPr>
          <w:trHeight w:val="452"/>
        </w:trPr>
        <w:tc>
          <w:tcPr>
            <w:tcW w:w="1843" w:type="dxa"/>
            <w:shd w:val="clear" w:color="auto" w:fill="auto"/>
          </w:tcPr>
          <w:p w14:paraId="5275FC01" w14:textId="77777777" w:rsidR="00AE2D9A" w:rsidRPr="00D736C2" w:rsidRDefault="00AE2D9A" w:rsidP="00FC1389">
            <w:pPr>
              <w:autoSpaceDE w:val="0"/>
              <w:autoSpaceDN w:val="0"/>
              <w:adjustRightInd w:val="0"/>
              <w:jc w:val="center"/>
              <w:rPr>
                <w:rFonts w:cs="Arial"/>
                <w:b/>
                <w:color w:val="0000FF"/>
                <w:sz w:val="20"/>
              </w:rPr>
            </w:pPr>
            <w:r>
              <w:rPr>
                <w:b/>
                <w:color w:val="0000FF"/>
                <w:sz w:val="20"/>
              </w:rPr>
              <w:t xml:space="preserve">3 </w:t>
            </w:r>
          </w:p>
        </w:tc>
        <w:tc>
          <w:tcPr>
            <w:tcW w:w="6662" w:type="dxa"/>
            <w:shd w:val="clear" w:color="auto" w:fill="auto"/>
          </w:tcPr>
          <w:p w14:paraId="135185FD" w14:textId="77777777" w:rsidR="00AE2D9A" w:rsidRDefault="00AE2D9A" w:rsidP="003305CB">
            <w:pPr>
              <w:pStyle w:val="Default"/>
              <w:rPr>
                <w:sz w:val="20"/>
                <w:szCs w:val="20"/>
              </w:rPr>
            </w:pPr>
            <w:r>
              <w:rPr>
                <w:rFonts w:asciiTheme="minorHAnsi" w:hAnsiTheme="minorHAnsi"/>
                <w:sz w:val="20"/>
                <w:szCs w:val="20"/>
              </w:rPr>
              <w:t>EUROPAR BATASUNAZ KANPOKOA</w:t>
            </w:r>
          </w:p>
        </w:tc>
      </w:tr>
    </w:tbl>
    <w:p w14:paraId="150D7CFE" w14:textId="77777777" w:rsidR="00AE2D9A" w:rsidRDefault="00AE2D9A" w:rsidP="00AE2D9A">
      <w:pPr>
        <w:ind w:firstLine="720"/>
        <w:jc w:val="both"/>
      </w:pPr>
      <w:r>
        <w:rPr>
          <w:b/>
          <w:i/>
          <w:sz w:val="16"/>
          <w:szCs w:val="16"/>
          <w:u w:val="single"/>
        </w:rPr>
        <w:t>2. taula</w:t>
      </w:r>
      <w:r>
        <w:rPr>
          <w:sz w:val="16"/>
          <w:szCs w:val="16"/>
        </w:rPr>
        <w:t xml:space="preserve">. </w:t>
      </w:r>
      <w:r>
        <w:rPr>
          <w:sz w:val="18"/>
          <w:szCs w:val="18"/>
        </w:rPr>
        <w:t xml:space="preserve">Legezko bizilekuari buruzko datuak kontsultatzeko zerbitzuaren </w:t>
      </w:r>
      <w:r>
        <w:rPr>
          <w:sz w:val="18"/>
          <w:szCs w:val="18"/>
          <w:u w:val="single"/>
        </w:rPr>
        <w:t>bizileku motaren</w:t>
      </w:r>
      <w:r>
        <w:rPr>
          <w:sz w:val="18"/>
          <w:szCs w:val="18"/>
        </w:rPr>
        <w:t xml:space="preserve"> kodeak.</w:t>
      </w:r>
    </w:p>
    <w:p w14:paraId="4180E10F" w14:textId="77777777" w:rsidR="00AE2D9A" w:rsidRPr="00F2077E" w:rsidRDefault="00F2077E" w:rsidP="00AE2D9A">
      <w:pPr>
        <w:autoSpaceDE w:val="0"/>
        <w:autoSpaceDN w:val="0"/>
        <w:adjustRightInd w:val="0"/>
        <w:rPr>
          <w:color w:val="FF0000"/>
        </w:rPr>
      </w:pPr>
      <w:r>
        <w:rPr>
          <w:color w:val="FF0000"/>
        </w:rPr>
        <w:t xml:space="preserve">Gerta daiteke itzulitako kodea </w:t>
      </w:r>
      <w:r>
        <w:rPr>
          <w:b/>
          <w:i/>
          <w:color w:val="FF0000"/>
          <w:u w:val="single"/>
        </w:rPr>
        <w:t>Residencia = 0</w:t>
      </w:r>
      <w:r>
        <w:rPr>
          <w:color w:val="FF0000"/>
        </w:rPr>
        <w:t xml:space="preserve"> eta </w:t>
      </w:r>
      <w:r>
        <w:rPr>
          <w:b/>
          <w:i/>
          <w:color w:val="FF0000"/>
          <w:u w:val="single"/>
        </w:rPr>
        <w:t>Resultado = 0000</w:t>
      </w:r>
      <w:r>
        <w:rPr>
          <w:color w:val="FF0000"/>
        </w:rPr>
        <w:t xml:space="preserve"> izatea. Kasu horretan </w:t>
      </w:r>
      <w:r>
        <w:rPr>
          <w:b/>
          <w:i/>
          <w:color w:val="FF0000"/>
        </w:rPr>
        <w:t>herritarrak egonaldi-baimena izango luke, baina ez bizileku-baimena</w:t>
      </w:r>
      <w:r>
        <w:rPr>
          <w:color w:val="FF0000"/>
        </w:rPr>
        <w:t>.</w:t>
      </w:r>
    </w:p>
    <w:p w14:paraId="0846CC8D" w14:textId="77777777" w:rsidR="00447E45" w:rsidRDefault="00447E45" w:rsidP="00AE2D9A">
      <w:pPr>
        <w:autoSpaceDE w:val="0"/>
        <w:autoSpaceDN w:val="0"/>
        <w:adjustRightInd w:val="0"/>
      </w:pPr>
    </w:p>
    <w:p w14:paraId="1F21F75F" w14:textId="77777777" w:rsidR="00AE2D9A" w:rsidRDefault="00AE2D9A" w:rsidP="00AE2D9A">
      <w:pPr>
        <w:autoSpaceDE w:val="0"/>
        <w:autoSpaceDN w:val="0"/>
        <w:adjustRightInd w:val="0"/>
      </w:pPr>
      <w:r>
        <w:t xml:space="preserve">Taulan </w:t>
      </w:r>
      <w:r>
        <w:rPr>
          <w:i/>
          <w:color w:val="0000FF"/>
        </w:rPr>
        <w:t>(</w:t>
      </w:r>
      <w:r>
        <w:rPr>
          <w:rStyle w:val="Hipervnculo"/>
          <w:b/>
          <w:i/>
          <w:sz w:val="20"/>
        </w:rPr>
        <w:t>3. taula</w:t>
      </w:r>
      <w:r>
        <w:rPr>
          <w:i/>
          <w:color w:val="0000FF"/>
        </w:rPr>
        <w:t>)</w:t>
      </w:r>
      <w:r>
        <w:t xml:space="preserve"> deskribatzen dira legezko bizilekuari buruzko datuak kontsultatzeko zerbitzuak </w:t>
      </w:r>
      <w:r>
        <w:rPr>
          <w:i/>
          <w:u w:val="single"/>
        </w:rPr>
        <w:t>DatosEspecificos/Retorno/EstadoSituacion/EstanciaEspecial</w:t>
      </w:r>
      <w:r>
        <w:t xml:space="preserve"> nodoan itzulitako kode posibleak.</w:t>
      </w:r>
    </w:p>
    <w:tbl>
      <w:tblPr>
        <w:tblW w:w="8505"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43"/>
        <w:gridCol w:w="6662"/>
      </w:tblGrid>
      <w:tr w:rsidR="00AE2D9A" w:rsidRPr="00F557F7" w14:paraId="38B2756B" w14:textId="77777777" w:rsidTr="00FC1389">
        <w:trPr>
          <w:trHeight w:val="585"/>
        </w:trPr>
        <w:tc>
          <w:tcPr>
            <w:tcW w:w="1843" w:type="dxa"/>
            <w:shd w:val="clear" w:color="auto" w:fill="D9D9D9"/>
          </w:tcPr>
          <w:p w14:paraId="751BA930" w14:textId="77777777" w:rsidR="00AE2D9A" w:rsidRPr="00F557F7" w:rsidRDefault="00AE2D9A" w:rsidP="00B80DC9">
            <w:pPr>
              <w:pStyle w:val="Default"/>
              <w:jc w:val="center"/>
              <w:rPr>
                <w:rFonts w:ascii="Times New Roman" w:hAnsi="Times New Roman"/>
                <w:b/>
                <w:szCs w:val="22"/>
              </w:rPr>
            </w:pPr>
            <w:r>
              <w:rPr>
                <w:rFonts w:asciiTheme="minorHAnsi" w:hAnsiTheme="minorHAnsi"/>
                <w:b/>
                <w:sz w:val="22"/>
                <w:szCs w:val="22"/>
              </w:rPr>
              <w:t xml:space="preserve">Egonaldi bereziaren kodea </w:t>
            </w:r>
          </w:p>
        </w:tc>
        <w:tc>
          <w:tcPr>
            <w:tcW w:w="6662" w:type="dxa"/>
            <w:shd w:val="clear" w:color="auto" w:fill="D9D9D9"/>
          </w:tcPr>
          <w:p w14:paraId="413680B0" w14:textId="77777777" w:rsidR="00AE2D9A" w:rsidRPr="00B80DC9" w:rsidRDefault="00AE2D9A" w:rsidP="00B80DC9">
            <w:pPr>
              <w:pStyle w:val="Default"/>
              <w:jc w:val="center"/>
              <w:rPr>
                <w:rFonts w:asciiTheme="minorHAnsi" w:hAnsiTheme="minorHAnsi" w:cstheme="minorHAnsi"/>
                <w:b/>
                <w:sz w:val="22"/>
                <w:szCs w:val="22"/>
              </w:rPr>
            </w:pPr>
          </w:p>
          <w:p w14:paraId="62F3A94A" w14:textId="77777777" w:rsidR="00AE2D9A" w:rsidRPr="00B80DC9" w:rsidRDefault="00AE2D9A" w:rsidP="00B80DC9">
            <w:pPr>
              <w:pStyle w:val="Default"/>
              <w:jc w:val="center"/>
              <w:rPr>
                <w:rFonts w:asciiTheme="minorHAnsi" w:hAnsiTheme="minorHAnsi" w:cstheme="minorHAnsi"/>
                <w:b/>
                <w:sz w:val="22"/>
                <w:szCs w:val="22"/>
              </w:rPr>
            </w:pPr>
            <w:r>
              <w:rPr>
                <w:rFonts w:asciiTheme="minorHAnsi" w:hAnsiTheme="minorHAnsi"/>
                <w:b/>
                <w:sz w:val="22"/>
                <w:szCs w:val="22"/>
              </w:rPr>
              <w:t>Egonaldi bereziaren deskribapena</w:t>
            </w:r>
          </w:p>
        </w:tc>
      </w:tr>
      <w:tr w:rsidR="00AE2D9A" w:rsidRPr="00F557F7" w14:paraId="0B34F5FD" w14:textId="77777777" w:rsidTr="00FC1389">
        <w:trPr>
          <w:trHeight w:val="468"/>
        </w:trPr>
        <w:tc>
          <w:tcPr>
            <w:tcW w:w="1843" w:type="dxa"/>
            <w:shd w:val="clear" w:color="auto" w:fill="auto"/>
          </w:tcPr>
          <w:p w14:paraId="314F552D"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1 </w:t>
            </w:r>
          </w:p>
        </w:tc>
        <w:tc>
          <w:tcPr>
            <w:tcW w:w="6662" w:type="dxa"/>
            <w:shd w:val="clear" w:color="auto" w:fill="auto"/>
          </w:tcPr>
          <w:p w14:paraId="4B8367E1"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IKASKETAK </w:t>
            </w:r>
          </w:p>
        </w:tc>
      </w:tr>
      <w:tr w:rsidR="00AE2D9A" w:rsidRPr="00F557F7" w14:paraId="6F4A38A5" w14:textId="77777777" w:rsidTr="00FC1389">
        <w:trPr>
          <w:trHeight w:val="455"/>
        </w:trPr>
        <w:tc>
          <w:tcPr>
            <w:tcW w:w="1843" w:type="dxa"/>
            <w:shd w:val="clear" w:color="auto" w:fill="auto"/>
          </w:tcPr>
          <w:p w14:paraId="09CD96D2"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2 </w:t>
            </w:r>
          </w:p>
        </w:tc>
        <w:tc>
          <w:tcPr>
            <w:tcW w:w="6662" w:type="dxa"/>
            <w:shd w:val="clear" w:color="auto" w:fill="auto"/>
          </w:tcPr>
          <w:p w14:paraId="2F1FBAB3"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IKERKETA EDO PRESTAKUNTZA </w:t>
            </w:r>
          </w:p>
        </w:tc>
      </w:tr>
      <w:tr w:rsidR="00AE2D9A" w:rsidRPr="00F557F7" w14:paraId="2AFCC4FB" w14:textId="77777777" w:rsidTr="00FC1389">
        <w:trPr>
          <w:trHeight w:val="399"/>
        </w:trPr>
        <w:tc>
          <w:tcPr>
            <w:tcW w:w="1843" w:type="dxa"/>
            <w:shd w:val="clear" w:color="auto" w:fill="auto"/>
          </w:tcPr>
          <w:p w14:paraId="0D6C070F"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3 </w:t>
            </w:r>
          </w:p>
        </w:tc>
        <w:tc>
          <w:tcPr>
            <w:tcW w:w="6662" w:type="dxa"/>
            <w:shd w:val="clear" w:color="auto" w:fill="auto"/>
          </w:tcPr>
          <w:p w14:paraId="04577A55"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IKASLEEN MUGIKORTASUNA </w:t>
            </w:r>
          </w:p>
        </w:tc>
      </w:tr>
      <w:tr w:rsidR="00AE2D9A" w:rsidRPr="00F557F7" w14:paraId="0D64167A" w14:textId="77777777" w:rsidTr="00FC1389">
        <w:trPr>
          <w:trHeight w:val="452"/>
        </w:trPr>
        <w:tc>
          <w:tcPr>
            <w:tcW w:w="1843" w:type="dxa"/>
            <w:shd w:val="clear" w:color="auto" w:fill="auto"/>
          </w:tcPr>
          <w:p w14:paraId="3E1D8A34"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4 </w:t>
            </w:r>
          </w:p>
        </w:tc>
        <w:tc>
          <w:tcPr>
            <w:tcW w:w="6662" w:type="dxa"/>
            <w:shd w:val="clear" w:color="auto" w:fill="auto"/>
          </w:tcPr>
          <w:p w14:paraId="0E4BCF80"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LANEKOAK EZ DIREN PRAKTIKAK </w:t>
            </w:r>
          </w:p>
        </w:tc>
      </w:tr>
      <w:tr w:rsidR="00AE2D9A" w:rsidRPr="00F557F7" w14:paraId="0D89388B" w14:textId="77777777" w:rsidTr="00FC1389">
        <w:trPr>
          <w:trHeight w:val="452"/>
        </w:trPr>
        <w:tc>
          <w:tcPr>
            <w:tcW w:w="1843" w:type="dxa"/>
            <w:shd w:val="clear" w:color="auto" w:fill="auto"/>
          </w:tcPr>
          <w:p w14:paraId="53BF09E8"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5 </w:t>
            </w:r>
          </w:p>
        </w:tc>
        <w:tc>
          <w:tcPr>
            <w:tcW w:w="6662" w:type="dxa"/>
            <w:shd w:val="clear" w:color="auto" w:fill="auto"/>
          </w:tcPr>
          <w:p w14:paraId="62EBDCF9"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BOLUNTARIOTZA-ZERBITZUAK </w:t>
            </w:r>
          </w:p>
        </w:tc>
      </w:tr>
      <w:tr w:rsidR="00AE2D9A" w:rsidRPr="00F557F7" w14:paraId="072537C1" w14:textId="77777777" w:rsidTr="00FC1389">
        <w:trPr>
          <w:trHeight w:val="452"/>
        </w:trPr>
        <w:tc>
          <w:tcPr>
            <w:tcW w:w="1843" w:type="dxa"/>
            <w:shd w:val="clear" w:color="auto" w:fill="auto"/>
          </w:tcPr>
          <w:p w14:paraId="644AD82D"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6 </w:t>
            </w:r>
          </w:p>
        </w:tc>
        <w:tc>
          <w:tcPr>
            <w:tcW w:w="6662" w:type="dxa"/>
            <w:shd w:val="clear" w:color="auto" w:fill="auto"/>
          </w:tcPr>
          <w:p w14:paraId="26543295"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BARNEKO MEDIKU EGOILIARRAREN IKASKETAK </w:t>
            </w:r>
          </w:p>
        </w:tc>
      </w:tr>
      <w:tr w:rsidR="00AE2D9A" w:rsidRPr="00F557F7" w14:paraId="3DDAFC41" w14:textId="77777777" w:rsidTr="00FC1389">
        <w:trPr>
          <w:trHeight w:val="452"/>
        </w:trPr>
        <w:tc>
          <w:tcPr>
            <w:tcW w:w="1843" w:type="dxa"/>
            <w:shd w:val="clear" w:color="auto" w:fill="auto"/>
          </w:tcPr>
          <w:p w14:paraId="39D88E60"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7 </w:t>
            </w:r>
          </w:p>
        </w:tc>
        <w:tc>
          <w:tcPr>
            <w:tcW w:w="6662" w:type="dxa"/>
            <w:shd w:val="clear" w:color="auto" w:fill="auto"/>
          </w:tcPr>
          <w:p w14:paraId="43DAD99C"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BESTE EGONALDI BATZUK </w:t>
            </w:r>
          </w:p>
        </w:tc>
      </w:tr>
      <w:tr w:rsidR="00AE2D9A" w:rsidRPr="00F557F7" w14:paraId="4CEF5D0C" w14:textId="77777777" w:rsidTr="00FC1389">
        <w:trPr>
          <w:trHeight w:val="452"/>
        </w:trPr>
        <w:tc>
          <w:tcPr>
            <w:tcW w:w="1843" w:type="dxa"/>
            <w:shd w:val="clear" w:color="auto" w:fill="auto"/>
          </w:tcPr>
          <w:p w14:paraId="150C2780"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8 </w:t>
            </w:r>
          </w:p>
        </w:tc>
        <w:tc>
          <w:tcPr>
            <w:tcW w:w="6662" w:type="dxa"/>
            <w:shd w:val="clear" w:color="auto" w:fill="auto"/>
          </w:tcPr>
          <w:p w14:paraId="0E5423D5"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IKASKETAK/TRUKEA </w:t>
            </w:r>
          </w:p>
        </w:tc>
      </w:tr>
      <w:tr w:rsidR="00AE2D9A" w:rsidRPr="00F557F7" w14:paraId="160C1459" w14:textId="77777777" w:rsidTr="00FC1389">
        <w:trPr>
          <w:trHeight w:val="452"/>
        </w:trPr>
        <w:tc>
          <w:tcPr>
            <w:tcW w:w="1843" w:type="dxa"/>
            <w:shd w:val="clear" w:color="auto" w:fill="auto"/>
          </w:tcPr>
          <w:p w14:paraId="15D177D1"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10 </w:t>
            </w:r>
          </w:p>
        </w:tc>
        <w:tc>
          <w:tcPr>
            <w:tcW w:w="6662" w:type="dxa"/>
            <w:shd w:val="clear" w:color="auto" w:fill="auto"/>
          </w:tcPr>
          <w:p w14:paraId="1FEE5A54"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SENITARTEKOAREN IKASKETAK </w:t>
            </w:r>
          </w:p>
        </w:tc>
      </w:tr>
      <w:tr w:rsidR="00AE2D9A" w:rsidRPr="00F557F7" w14:paraId="6B836975" w14:textId="77777777" w:rsidTr="00FC1389">
        <w:trPr>
          <w:trHeight w:val="452"/>
        </w:trPr>
        <w:tc>
          <w:tcPr>
            <w:tcW w:w="1843" w:type="dxa"/>
            <w:shd w:val="clear" w:color="auto" w:fill="auto"/>
          </w:tcPr>
          <w:p w14:paraId="687546EA"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11 </w:t>
            </w:r>
          </w:p>
        </w:tc>
        <w:tc>
          <w:tcPr>
            <w:tcW w:w="6662" w:type="dxa"/>
            <w:shd w:val="clear" w:color="auto" w:fill="auto"/>
          </w:tcPr>
          <w:p w14:paraId="762E5BC4"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SENITARTEKOAREN IKERKETA EDO PRESTAKUNTZA </w:t>
            </w:r>
          </w:p>
        </w:tc>
      </w:tr>
      <w:tr w:rsidR="00AE2D9A" w:rsidRPr="00F557F7" w14:paraId="12544003" w14:textId="77777777" w:rsidTr="00FC1389">
        <w:trPr>
          <w:trHeight w:val="452"/>
        </w:trPr>
        <w:tc>
          <w:tcPr>
            <w:tcW w:w="1843" w:type="dxa"/>
            <w:shd w:val="clear" w:color="auto" w:fill="auto"/>
          </w:tcPr>
          <w:p w14:paraId="2B71A611"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12 </w:t>
            </w:r>
          </w:p>
        </w:tc>
        <w:tc>
          <w:tcPr>
            <w:tcW w:w="6662" w:type="dxa"/>
            <w:shd w:val="clear" w:color="auto" w:fill="auto"/>
          </w:tcPr>
          <w:p w14:paraId="41FC97B1"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FAMILIAKO IKASLEEN MUGIKORTASUNA </w:t>
            </w:r>
          </w:p>
        </w:tc>
      </w:tr>
      <w:tr w:rsidR="00AE2D9A" w:rsidRPr="00F557F7" w14:paraId="4512E07C" w14:textId="77777777" w:rsidTr="00FC1389">
        <w:trPr>
          <w:trHeight w:val="452"/>
        </w:trPr>
        <w:tc>
          <w:tcPr>
            <w:tcW w:w="1843" w:type="dxa"/>
            <w:shd w:val="clear" w:color="auto" w:fill="auto"/>
          </w:tcPr>
          <w:p w14:paraId="45287D58"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13 </w:t>
            </w:r>
          </w:p>
        </w:tc>
        <w:tc>
          <w:tcPr>
            <w:tcW w:w="6662" w:type="dxa"/>
            <w:shd w:val="clear" w:color="auto" w:fill="auto"/>
          </w:tcPr>
          <w:p w14:paraId="3D5D7308"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SENITARTEKOAREN LANEKOAK EZ DIREN PRAKTIKAK </w:t>
            </w:r>
          </w:p>
        </w:tc>
      </w:tr>
      <w:tr w:rsidR="00AE2D9A" w:rsidRPr="00F557F7" w14:paraId="1012D8CE" w14:textId="77777777" w:rsidTr="00FC1389">
        <w:trPr>
          <w:trHeight w:val="452"/>
        </w:trPr>
        <w:tc>
          <w:tcPr>
            <w:tcW w:w="1843" w:type="dxa"/>
            <w:shd w:val="clear" w:color="auto" w:fill="auto"/>
          </w:tcPr>
          <w:p w14:paraId="003AC214" w14:textId="77777777" w:rsidR="00AE2D9A" w:rsidRPr="00BF4DA8" w:rsidRDefault="00AE2D9A" w:rsidP="00FC1389">
            <w:pPr>
              <w:autoSpaceDE w:val="0"/>
              <w:autoSpaceDN w:val="0"/>
              <w:adjustRightInd w:val="0"/>
              <w:jc w:val="center"/>
              <w:rPr>
                <w:rFonts w:cs="Arial"/>
                <w:b/>
                <w:color w:val="0000FF"/>
                <w:sz w:val="20"/>
              </w:rPr>
            </w:pPr>
            <w:r>
              <w:rPr>
                <w:b/>
                <w:color w:val="0000FF"/>
                <w:sz w:val="20"/>
              </w:rPr>
              <w:t xml:space="preserve">14 </w:t>
            </w:r>
          </w:p>
        </w:tc>
        <w:tc>
          <w:tcPr>
            <w:tcW w:w="6662" w:type="dxa"/>
            <w:shd w:val="clear" w:color="auto" w:fill="auto"/>
          </w:tcPr>
          <w:p w14:paraId="69342240" w14:textId="77777777" w:rsidR="00AE2D9A" w:rsidRPr="00BC27BF" w:rsidRDefault="00AE2D9A" w:rsidP="00FC1389">
            <w:pPr>
              <w:pStyle w:val="Default"/>
              <w:rPr>
                <w:rFonts w:asciiTheme="minorHAnsi" w:hAnsiTheme="minorHAnsi" w:cstheme="minorHAnsi"/>
                <w:sz w:val="20"/>
                <w:szCs w:val="20"/>
              </w:rPr>
            </w:pPr>
            <w:r>
              <w:rPr>
                <w:rFonts w:asciiTheme="minorHAnsi" w:hAnsiTheme="minorHAnsi"/>
                <w:sz w:val="20"/>
                <w:szCs w:val="20"/>
              </w:rPr>
              <w:t xml:space="preserve">SENITARTEKOAREN BOLUNTARIOTZA-ZERBITZUAK </w:t>
            </w:r>
          </w:p>
        </w:tc>
      </w:tr>
    </w:tbl>
    <w:p w14:paraId="3E1419BF" w14:textId="77777777" w:rsidR="00AE2D9A" w:rsidRDefault="00AE2D9A" w:rsidP="00AE2D9A">
      <w:pPr>
        <w:ind w:firstLine="720"/>
        <w:jc w:val="both"/>
      </w:pPr>
      <w:r>
        <w:rPr>
          <w:b/>
          <w:i/>
          <w:sz w:val="16"/>
          <w:szCs w:val="16"/>
          <w:u w:val="single"/>
        </w:rPr>
        <w:t>3. taula</w:t>
      </w:r>
      <w:r>
        <w:rPr>
          <w:sz w:val="16"/>
          <w:szCs w:val="16"/>
        </w:rPr>
        <w:t xml:space="preserve">. </w:t>
      </w:r>
      <w:r>
        <w:rPr>
          <w:sz w:val="18"/>
          <w:szCs w:val="18"/>
        </w:rPr>
        <w:t xml:space="preserve">Legezko bizilekuari buruzko datuak kontsultatzeko zerbitzuaren </w:t>
      </w:r>
      <w:r>
        <w:rPr>
          <w:sz w:val="18"/>
          <w:szCs w:val="18"/>
          <w:u w:val="single"/>
        </w:rPr>
        <w:t>egonaldi bereziaren</w:t>
      </w:r>
      <w:r>
        <w:rPr>
          <w:sz w:val="18"/>
          <w:szCs w:val="18"/>
        </w:rPr>
        <w:t xml:space="preserve"> kodeak.</w:t>
      </w:r>
    </w:p>
    <w:p w14:paraId="242C9618" w14:textId="77777777" w:rsidR="00AE2D9A" w:rsidRPr="00AE2D9A" w:rsidRDefault="00AE2D9A" w:rsidP="000F5D0D">
      <w:pPr>
        <w:spacing w:before="240" w:after="0" w:line="240" w:lineRule="auto"/>
        <w:jc w:val="both"/>
        <w:rPr>
          <w:rFonts w:eastAsia="Times New Roman" w:cstheme="minorHAnsi"/>
          <w:szCs w:val="20"/>
        </w:rPr>
      </w:pPr>
    </w:p>
    <w:p w14:paraId="6AD6E9DC" w14:textId="77777777" w:rsidR="0074350D" w:rsidRDefault="0074350D" w:rsidP="000F5D0D">
      <w:pPr>
        <w:spacing w:before="240" w:after="0" w:line="240" w:lineRule="auto"/>
        <w:jc w:val="both"/>
      </w:pPr>
    </w:p>
    <w:p w14:paraId="5D86EB29" w14:textId="7ACECE8D"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1BF878EF" w14:textId="77777777" w:rsidR="000F5D0D" w:rsidRPr="000F5D0D" w:rsidRDefault="000F5D0D" w:rsidP="000F5D0D">
      <w:pPr>
        <w:spacing w:before="240" w:after="0" w:line="240" w:lineRule="auto"/>
        <w:jc w:val="both"/>
        <w:rPr>
          <w:rFonts w:eastAsia="Times New Roman" w:cstheme="minorHAnsi"/>
          <w:szCs w:val="20"/>
          <w:lang w:val="es-ES_tradnl"/>
        </w:rPr>
      </w:pPr>
    </w:p>
    <w:p w14:paraId="26443806"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222617C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2A6BA9E1"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7F60DC20"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41E9AB1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3C5567C0"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3379F4C9"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8B09A29"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5A16FA40" w14:textId="77777777" w:rsid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3E8B3D8B" w14:textId="77777777" w:rsidR="009D1D26" w:rsidRDefault="009D1D26" w:rsidP="000F5D0D">
      <w:pPr>
        <w:autoSpaceDE w:val="0"/>
        <w:autoSpaceDN w:val="0"/>
        <w:adjustRightInd w:val="0"/>
        <w:spacing w:after="0" w:line="240" w:lineRule="auto"/>
        <w:rPr>
          <w:rFonts w:eastAsia="Times New Roman" w:cstheme="minorHAnsi"/>
          <w:i/>
          <w:sz w:val="20"/>
          <w:szCs w:val="20"/>
          <w:lang w:val="en-US" w:eastAsia="es-ES_tradnl"/>
        </w:rPr>
      </w:pPr>
    </w:p>
    <w:p w14:paraId="7EC4E498" w14:textId="77777777" w:rsidR="009D1D26" w:rsidRDefault="009D1D26" w:rsidP="000F5D0D">
      <w:pPr>
        <w:autoSpaceDE w:val="0"/>
        <w:autoSpaceDN w:val="0"/>
        <w:adjustRightInd w:val="0"/>
        <w:spacing w:after="0" w:line="240" w:lineRule="auto"/>
        <w:rPr>
          <w:rFonts w:eastAsia="Times New Roman" w:cstheme="minorHAnsi"/>
          <w:i/>
          <w:sz w:val="20"/>
          <w:szCs w:val="20"/>
          <w:lang w:val="en-US" w:eastAsia="es-ES_tradnl"/>
        </w:rPr>
      </w:pPr>
    </w:p>
    <w:p w14:paraId="62829906" w14:textId="77777777" w:rsidR="00F97C04" w:rsidRDefault="00F97C04" w:rsidP="009D1D26">
      <w:pPr>
        <w:pStyle w:val="Ttulo3"/>
      </w:pPr>
    </w:p>
    <w:p w14:paraId="4735541F" w14:textId="77777777" w:rsidR="009D1D26" w:rsidRDefault="00F178A6" w:rsidP="009D1D26">
      <w:pPr>
        <w:pStyle w:val="Ttulo3"/>
      </w:pPr>
      <w:bookmarkStart w:id="26" w:name="_Toc31956070"/>
      <w:r>
        <w:t>Legezko bizilekuari buruzko datuak kontsultatzeko zerbitzuaren datu osagarriak</w:t>
      </w:r>
      <w:bookmarkEnd w:id="26"/>
    </w:p>
    <w:p w14:paraId="63E8F40A" w14:textId="77777777" w:rsidR="009D1D26" w:rsidRDefault="009D1D26" w:rsidP="009D1D26"/>
    <w:p w14:paraId="7AE7081C" w14:textId="77777777" w:rsidR="009D1D26" w:rsidRDefault="00623535" w:rsidP="009D1D26">
      <w:pPr>
        <w:autoSpaceDE w:val="0"/>
        <w:autoSpaceDN w:val="0"/>
        <w:adjustRightInd w:val="0"/>
        <w:spacing w:after="0" w:line="240" w:lineRule="auto"/>
        <w:rPr>
          <w:rFonts w:eastAsia="Times New Roman" w:cstheme="minorHAnsi"/>
          <w:szCs w:val="20"/>
        </w:rPr>
      </w:pPr>
      <w:r>
        <w:t>Atal honen asmoa da legezko bizilekuari buruzko datuak kontsultatzeko zerbitzuaren helburua eta funtzionamendua hainbat kasutarako deskribatzea.</w:t>
      </w:r>
    </w:p>
    <w:p w14:paraId="0C2F0A45" w14:textId="77777777" w:rsidR="00F178A6" w:rsidRDefault="00F178A6" w:rsidP="009D1D26">
      <w:pPr>
        <w:autoSpaceDE w:val="0"/>
        <w:autoSpaceDN w:val="0"/>
        <w:adjustRightInd w:val="0"/>
        <w:spacing w:after="0" w:line="240" w:lineRule="auto"/>
        <w:rPr>
          <w:rFonts w:eastAsia="Times New Roman" w:cstheme="minorHAnsi"/>
          <w:szCs w:val="20"/>
          <w:lang w:val="es-ES_tradnl"/>
        </w:rPr>
      </w:pPr>
    </w:p>
    <w:p w14:paraId="03A9A25B" w14:textId="77777777" w:rsidR="00F178A6" w:rsidRDefault="00F178A6" w:rsidP="009D1D26">
      <w:pPr>
        <w:autoSpaceDE w:val="0"/>
        <w:autoSpaceDN w:val="0"/>
        <w:adjustRightInd w:val="0"/>
        <w:spacing w:after="0" w:line="240" w:lineRule="auto"/>
        <w:rPr>
          <w:rFonts w:eastAsia="Times New Roman" w:cstheme="minorHAnsi"/>
          <w:szCs w:val="20"/>
        </w:rPr>
      </w:pPr>
      <w:r>
        <w:rPr>
          <w:b/>
          <w:szCs w:val="20"/>
          <w:u w:val="single"/>
        </w:rPr>
        <w:t>Proposatutako funtzionamendua</w:t>
      </w:r>
      <w:r>
        <w:t>:</w:t>
      </w:r>
    </w:p>
    <w:p w14:paraId="1DC633C2" w14:textId="77777777" w:rsidR="00F178A6" w:rsidRDefault="00F178A6" w:rsidP="009D1D26">
      <w:pPr>
        <w:autoSpaceDE w:val="0"/>
        <w:autoSpaceDN w:val="0"/>
        <w:adjustRightInd w:val="0"/>
        <w:spacing w:after="0" w:line="240" w:lineRule="auto"/>
        <w:rPr>
          <w:rFonts w:eastAsia="Times New Roman" w:cstheme="minorHAnsi"/>
          <w:szCs w:val="20"/>
          <w:lang w:val="es-ES_tradnl"/>
        </w:rPr>
      </w:pPr>
    </w:p>
    <w:p w14:paraId="57BC63E1" w14:textId="77777777" w:rsidR="00F178A6" w:rsidRDefault="00F178A6" w:rsidP="009D1D26">
      <w:pPr>
        <w:autoSpaceDE w:val="0"/>
        <w:autoSpaceDN w:val="0"/>
        <w:adjustRightInd w:val="0"/>
        <w:spacing w:after="0" w:line="240" w:lineRule="auto"/>
        <w:rPr>
          <w:rFonts w:eastAsia="Times New Roman" w:cstheme="minorHAnsi"/>
          <w:szCs w:val="20"/>
        </w:rPr>
      </w:pPr>
      <w:r>
        <w:t>Xedea da atzerriko herritar baten AIZtik abiatuta legezko bizilekuaren egoera lortu ahal izatea. Aldi baterako edo behin betiko (iraupen luzekoa) bizileku-eskabideak honako prozesu honi jarraitzen dio:</w:t>
      </w:r>
    </w:p>
    <w:p w14:paraId="715096BC" w14:textId="77777777" w:rsidR="00623535" w:rsidRDefault="00623535" w:rsidP="009D1D26">
      <w:pPr>
        <w:autoSpaceDE w:val="0"/>
        <w:autoSpaceDN w:val="0"/>
        <w:adjustRightInd w:val="0"/>
        <w:spacing w:after="0" w:line="240" w:lineRule="auto"/>
        <w:rPr>
          <w:rFonts w:eastAsia="Times New Roman" w:cstheme="minorHAnsi"/>
          <w:szCs w:val="20"/>
          <w:lang w:val="es-ES_tradnl"/>
        </w:rPr>
      </w:pPr>
    </w:p>
    <w:p w14:paraId="3BB3AEFF" w14:textId="77777777" w:rsidR="00F178A6" w:rsidRPr="00F178A6" w:rsidRDefault="00F178A6" w:rsidP="00F178A6">
      <w:pPr>
        <w:pStyle w:val="Prrafodelista"/>
        <w:numPr>
          <w:ilvl w:val="0"/>
          <w:numId w:val="13"/>
        </w:numPr>
        <w:autoSpaceDE w:val="0"/>
        <w:autoSpaceDN w:val="0"/>
        <w:adjustRightInd w:val="0"/>
        <w:spacing w:after="0" w:line="240" w:lineRule="auto"/>
        <w:rPr>
          <w:rFonts w:eastAsia="Times New Roman" w:cstheme="minorHAnsi"/>
          <w:i/>
          <w:szCs w:val="20"/>
        </w:rPr>
      </w:pPr>
      <w:r>
        <w:rPr>
          <w:i/>
          <w:szCs w:val="20"/>
        </w:rPr>
        <w:t xml:space="preserve">Bizilekurako edo egonaldirako hasierako baimena (eskuarki urtebete) </w:t>
      </w:r>
    </w:p>
    <w:p w14:paraId="774D3A7C" w14:textId="77777777" w:rsidR="00F178A6" w:rsidRPr="00F178A6" w:rsidRDefault="00F178A6" w:rsidP="00F178A6">
      <w:pPr>
        <w:pStyle w:val="Prrafodelista"/>
        <w:numPr>
          <w:ilvl w:val="0"/>
          <w:numId w:val="13"/>
        </w:numPr>
        <w:autoSpaceDE w:val="0"/>
        <w:autoSpaceDN w:val="0"/>
        <w:adjustRightInd w:val="0"/>
        <w:spacing w:after="0" w:line="240" w:lineRule="auto"/>
        <w:rPr>
          <w:rFonts w:eastAsia="Times New Roman" w:cstheme="minorHAnsi"/>
          <w:i/>
          <w:szCs w:val="20"/>
        </w:rPr>
      </w:pPr>
      <w:r>
        <w:rPr>
          <w:i/>
          <w:szCs w:val="20"/>
        </w:rPr>
        <w:t xml:space="preserve">Egonaldiaren luzapena (urtebete edo gutxiago) edo bizilekua berritzea (eskuarki 2 urte) </w:t>
      </w:r>
    </w:p>
    <w:p w14:paraId="68C99CAF" w14:textId="77777777" w:rsidR="00F178A6" w:rsidRPr="00F178A6" w:rsidRDefault="00F178A6" w:rsidP="00F178A6">
      <w:pPr>
        <w:pStyle w:val="Prrafodelista"/>
        <w:numPr>
          <w:ilvl w:val="0"/>
          <w:numId w:val="13"/>
        </w:numPr>
        <w:autoSpaceDE w:val="0"/>
        <w:autoSpaceDN w:val="0"/>
        <w:adjustRightInd w:val="0"/>
        <w:spacing w:after="0" w:line="240" w:lineRule="auto"/>
        <w:rPr>
          <w:rFonts w:eastAsia="Times New Roman" w:cstheme="minorHAnsi"/>
          <w:i/>
          <w:szCs w:val="20"/>
        </w:rPr>
      </w:pPr>
      <w:r>
        <w:rPr>
          <w:i/>
          <w:szCs w:val="20"/>
        </w:rPr>
        <w:t xml:space="preserve">Iraupen luzeko bizilekua (behin betikoa, 5 urtean behin berri daitekeen TIErekin) </w:t>
      </w:r>
    </w:p>
    <w:p w14:paraId="198CC64F" w14:textId="77777777" w:rsidR="00F178A6" w:rsidRPr="00F178A6" w:rsidRDefault="00F178A6" w:rsidP="00F178A6">
      <w:pPr>
        <w:pStyle w:val="Prrafodelista"/>
        <w:numPr>
          <w:ilvl w:val="0"/>
          <w:numId w:val="13"/>
        </w:numPr>
        <w:autoSpaceDE w:val="0"/>
        <w:autoSpaceDN w:val="0"/>
        <w:adjustRightInd w:val="0"/>
        <w:spacing w:after="0" w:line="240" w:lineRule="auto"/>
        <w:rPr>
          <w:rFonts w:eastAsia="Times New Roman" w:cstheme="minorHAnsi"/>
          <w:szCs w:val="20"/>
        </w:rPr>
      </w:pPr>
      <w:r>
        <w:rPr>
          <w:i/>
          <w:szCs w:val="20"/>
        </w:rPr>
        <w:t>Nazionalizazioa</w:t>
      </w:r>
      <w:r>
        <w:t xml:space="preserve"> </w:t>
      </w:r>
    </w:p>
    <w:p w14:paraId="48A08B48" w14:textId="77777777" w:rsidR="00623535" w:rsidRDefault="00623535" w:rsidP="00623535">
      <w:pPr>
        <w:autoSpaceDE w:val="0"/>
        <w:autoSpaceDN w:val="0"/>
        <w:adjustRightInd w:val="0"/>
        <w:spacing w:after="0" w:line="240" w:lineRule="auto"/>
        <w:rPr>
          <w:rFonts w:eastAsia="Times New Roman" w:cstheme="minorHAnsi"/>
          <w:szCs w:val="20"/>
          <w:lang w:val="es-ES_tradnl"/>
        </w:rPr>
      </w:pPr>
    </w:p>
    <w:p w14:paraId="520C270A" w14:textId="77777777" w:rsidR="00F178A6" w:rsidRPr="00F178A6" w:rsidRDefault="00F178A6" w:rsidP="00F178A6">
      <w:pPr>
        <w:autoSpaceDE w:val="0"/>
        <w:autoSpaceDN w:val="0"/>
        <w:adjustRightInd w:val="0"/>
        <w:spacing w:after="0" w:line="240" w:lineRule="auto"/>
      </w:pPr>
      <w:r>
        <w:t xml:space="preserve">Prozesu hori nazionalitateen, nazioarteko akordioen edo beste egoera batzuen arabera alda liteke. </w:t>
      </w:r>
    </w:p>
    <w:p w14:paraId="37429B53" w14:textId="77777777" w:rsidR="00F97C04" w:rsidRDefault="00F97C04" w:rsidP="00F178A6">
      <w:pPr>
        <w:autoSpaceDE w:val="0"/>
        <w:autoSpaceDN w:val="0"/>
        <w:adjustRightInd w:val="0"/>
        <w:spacing w:after="0" w:line="240" w:lineRule="auto"/>
        <w:rPr>
          <w:color w:val="FF0000"/>
        </w:rPr>
      </w:pPr>
    </w:p>
    <w:p w14:paraId="114DA030" w14:textId="77777777" w:rsidR="00623535" w:rsidRPr="00F178A6" w:rsidRDefault="00F178A6" w:rsidP="00F178A6">
      <w:pPr>
        <w:autoSpaceDE w:val="0"/>
        <w:autoSpaceDN w:val="0"/>
        <w:adjustRightInd w:val="0"/>
        <w:spacing w:after="0" w:line="240" w:lineRule="auto"/>
      </w:pPr>
      <w:r>
        <w:rPr>
          <w:color w:val="FF0000"/>
        </w:rPr>
        <w:t>Zerbitzuak Atzerritarren bulegoan erregistratutako datuak besterik ez ditu ematen, ez du Atzerritarren Erregistro Zentralaren (AEZ) datuetarako sarbiderik. Beraz, AEZn erregistratuta dauden baina Atzerritarren bulegoan erregistratuta ez dauden datuak ez ditu itzuliko zerbitzuak.</w:t>
      </w:r>
    </w:p>
    <w:p w14:paraId="6A070D87" w14:textId="77777777" w:rsidR="00F178A6" w:rsidRDefault="00F178A6" w:rsidP="00F178A6">
      <w:pPr>
        <w:autoSpaceDE w:val="0"/>
        <w:autoSpaceDN w:val="0"/>
        <w:adjustRightInd w:val="0"/>
        <w:spacing w:after="0" w:line="240" w:lineRule="auto"/>
        <w:rPr>
          <w:rFonts w:eastAsia="Times New Roman" w:cstheme="minorHAnsi"/>
          <w:szCs w:val="20"/>
          <w:lang w:val="es-ES_tradnl"/>
        </w:rPr>
      </w:pPr>
    </w:p>
    <w:p w14:paraId="2B9EE7CF" w14:textId="77777777" w:rsidR="00F97C04" w:rsidRDefault="00F97C04">
      <w:pPr>
        <w:rPr>
          <w:rFonts w:eastAsia="Times New Roman" w:cstheme="minorHAnsi"/>
          <w:b/>
          <w:szCs w:val="20"/>
          <w:u w:val="single"/>
        </w:rPr>
      </w:pPr>
      <w:r>
        <w:br w:type="page"/>
      </w:r>
    </w:p>
    <w:p w14:paraId="0A2FBC08" w14:textId="77777777" w:rsidR="00F97C04" w:rsidRDefault="00F97C04" w:rsidP="00F178A6">
      <w:pPr>
        <w:autoSpaceDE w:val="0"/>
        <w:autoSpaceDN w:val="0"/>
        <w:adjustRightInd w:val="0"/>
        <w:spacing w:after="0" w:line="240" w:lineRule="auto"/>
        <w:rPr>
          <w:rFonts w:eastAsia="Times New Roman" w:cstheme="minorHAnsi"/>
          <w:b/>
          <w:szCs w:val="20"/>
          <w:u w:val="single"/>
          <w:lang w:val="es-ES_tradnl"/>
        </w:rPr>
      </w:pPr>
    </w:p>
    <w:p w14:paraId="644D2B7D" w14:textId="77777777" w:rsidR="00F97C04" w:rsidRDefault="00F97C04" w:rsidP="00F178A6">
      <w:pPr>
        <w:autoSpaceDE w:val="0"/>
        <w:autoSpaceDN w:val="0"/>
        <w:adjustRightInd w:val="0"/>
        <w:spacing w:after="0" w:line="240" w:lineRule="auto"/>
        <w:rPr>
          <w:rFonts w:eastAsia="Times New Roman" w:cstheme="minorHAnsi"/>
          <w:b/>
          <w:szCs w:val="20"/>
          <w:u w:val="single"/>
          <w:lang w:val="es-ES_tradnl"/>
        </w:rPr>
      </w:pPr>
    </w:p>
    <w:p w14:paraId="7F8A372B" w14:textId="77777777" w:rsidR="00F178A6" w:rsidRDefault="00F178A6" w:rsidP="00F178A6">
      <w:pPr>
        <w:autoSpaceDE w:val="0"/>
        <w:autoSpaceDN w:val="0"/>
        <w:adjustRightInd w:val="0"/>
        <w:spacing w:after="0" w:line="240" w:lineRule="auto"/>
        <w:rPr>
          <w:rFonts w:eastAsia="Times New Roman" w:cstheme="minorHAnsi"/>
          <w:szCs w:val="20"/>
        </w:rPr>
      </w:pPr>
      <w:r>
        <w:rPr>
          <w:b/>
          <w:szCs w:val="20"/>
          <w:u w:val="single"/>
        </w:rPr>
        <w:t>Funtzionamendua nazionalizazio-tramitea eskatuz gero</w:t>
      </w:r>
      <w:r>
        <w:t>:</w:t>
      </w:r>
    </w:p>
    <w:p w14:paraId="747367E0" w14:textId="77777777" w:rsidR="00F178A6" w:rsidRDefault="00F178A6" w:rsidP="00F178A6">
      <w:pPr>
        <w:autoSpaceDE w:val="0"/>
        <w:autoSpaceDN w:val="0"/>
        <w:adjustRightInd w:val="0"/>
        <w:spacing w:after="0" w:line="240" w:lineRule="auto"/>
        <w:rPr>
          <w:rFonts w:eastAsia="Times New Roman" w:cstheme="minorHAnsi"/>
          <w:szCs w:val="20"/>
          <w:lang w:val="es-ES_tradnl"/>
        </w:rPr>
      </w:pPr>
    </w:p>
    <w:p w14:paraId="0A64F4F0" w14:textId="77777777" w:rsidR="00F178A6" w:rsidRDefault="00F178A6" w:rsidP="00F178A6">
      <w:pPr>
        <w:autoSpaceDE w:val="0"/>
        <w:autoSpaceDN w:val="0"/>
        <w:adjustRightInd w:val="0"/>
        <w:spacing w:after="0" w:line="240" w:lineRule="auto"/>
        <w:rPr>
          <w:rFonts w:eastAsia="Times New Roman" w:cstheme="minorHAnsi"/>
          <w:szCs w:val="20"/>
        </w:rPr>
      </w:pPr>
      <w:r>
        <w:t xml:space="preserve">Atzerritarrak nazionalizazio-tramitea eskatu badu, zerbitzuak ez du informazio hori itzuliko, ez baitu ezagutzen. </w:t>
      </w:r>
    </w:p>
    <w:p w14:paraId="5E1558B4" w14:textId="77777777" w:rsidR="00F178A6" w:rsidRPr="00F178A6" w:rsidRDefault="00F178A6" w:rsidP="00F178A6">
      <w:pPr>
        <w:autoSpaceDE w:val="0"/>
        <w:autoSpaceDN w:val="0"/>
        <w:adjustRightInd w:val="0"/>
        <w:spacing w:after="0" w:line="240" w:lineRule="auto"/>
        <w:rPr>
          <w:rFonts w:eastAsia="Times New Roman" w:cstheme="minorHAnsi"/>
          <w:szCs w:val="20"/>
          <w:lang w:val="es-ES_tradnl"/>
        </w:rPr>
      </w:pPr>
    </w:p>
    <w:p w14:paraId="73F8D019" w14:textId="77777777" w:rsidR="00F178A6" w:rsidRDefault="00F178A6" w:rsidP="00F178A6">
      <w:pPr>
        <w:autoSpaceDE w:val="0"/>
        <w:autoSpaceDN w:val="0"/>
        <w:adjustRightInd w:val="0"/>
        <w:spacing w:after="0" w:line="240" w:lineRule="auto"/>
        <w:rPr>
          <w:rFonts w:eastAsia="Times New Roman" w:cstheme="minorHAnsi"/>
          <w:szCs w:val="20"/>
        </w:rPr>
      </w:pPr>
      <w:r>
        <w:t>Sisteman jasota egongo den azken baimena atzerritarraren titulartasunpeko aldi baterako edo iraupen luzeko azken baimena izango da.</w:t>
      </w:r>
    </w:p>
    <w:p w14:paraId="2B543FB3" w14:textId="77777777" w:rsidR="00F178A6" w:rsidRDefault="00F178A6" w:rsidP="00F178A6">
      <w:pPr>
        <w:autoSpaceDE w:val="0"/>
        <w:autoSpaceDN w:val="0"/>
        <w:adjustRightInd w:val="0"/>
        <w:spacing w:after="0" w:line="240" w:lineRule="auto"/>
        <w:rPr>
          <w:rFonts w:eastAsia="Times New Roman" w:cstheme="minorHAnsi"/>
          <w:szCs w:val="20"/>
          <w:lang w:val="es-ES_tradnl"/>
        </w:rPr>
      </w:pPr>
    </w:p>
    <w:p w14:paraId="5A1C902A" w14:textId="77777777" w:rsidR="00F178A6" w:rsidRDefault="00F178A6" w:rsidP="00F178A6">
      <w:pPr>
        <w:autoSpaceDE w:val="0"/>
        <w:autoSpaceDN w:val="0"/>
        <w:adjustRightInd w:val="0"/>
        <w:spacing w:after="0" w:line="240" w:lineRule="auto"/>
        <w:rPr>
          <w:rFonts w:eastAsia="Times New Roman" w:cstheme="minorHAnsi"/>
          <w:szCs w:val="20"/>
        </w:rPr>
      </w:pPr>
      <w:r>
        <w:rPr>
          <w:b/>
          <w:szCs w:val="20"/>
          <w:u w:val="single"/>
        </w:rPr>
        <w:t>Iraupen luzeko bizilekua duten Europar Batasuneko atzerritarrak identifikatzea</w:t>
      </w:r>
      <w:r>
        <w:t>:</w:t>
      </w:r>
    </w:p>
    <w:p w14:paraId="14D388CE" w14:textId="77777777" w:rsidR="00F178A6" w:rsidRDefault="00F178A6" w:rsidP="00F178A6">
      <w:pPr>
        <w:autoSpaceDE w:val="0"/>
        <w:autoSpaceDN w:val="0"/>
        <w:adjustRightInd w:val="0"/>
        <w:spacing w:after="0" w:line="240" w:lineRule="auto"/>
        <w:rPr>
          <w:rFonts w:eastAsia="Times New Roman" w:cstheme="minorHAnsi"/>
          <w:szCs w:val="20"/>
          <w:lang w:val="es-ES_tradnl"/>
        </w:rPr>
      </w:pPr>
    </w:p>
    <w:p w14:paraId="12340FBF" w14:textId="77777777" w:rsidR="00F178A6" w:rsidRDefault="00F178A6" w:rsidP="00F178A6">
      <w:pPr>
        <w:autoSpaceDE w:val="0"/>
        <w:autoSpaceDN w:val="0"/>
        <w:adjustRightInd w:val="0"/>
        <w:spacing w:after="0" w:line="240" w:lineRule="auto"/>
      </w:pPr>
      <w:r>
        <w:t>Iraupen luzeko bizileku-baimena duen atzerritar bat identifikatzeko, “</w:t>
      </w:r>
      <w:r>
        <w:rPr>
          <w:i/>
        </w:rPr>
        <w:t>Iraupen luzeko bizilekua Espainian. Espainian 5 urteko legezko bizileku jarraituaren kasu orokorra (148.1 artikulua)</w:t>
      </w:r>
      <w:r>
        <w:t>” kasurako, honako prozesu hauei jarraitzen zaie:</w:t>
      </w:r>
    </w:p>
    <w:p w14:paraId="724CBBBF" w14:textId="77777777" w:rsidR="00F178A6" w:rsidRDefault="00F178A6" w:rsidP="00F178A6">
      <w:pPr>
        <w:autoSpaceDE w:val="0"/>
        <w:autoSpaceDN w:val="0"/>
        <w:adjustRightInd w:val="0"/>
        <w:spacing w:after="0" w:line="240" w:lineRule="auto"/>
      </w:pPr>
    </w:p>
    <w:p w14:paraId="04CB726C" w14:textId="77777777" w:rsidR="00F178A6" w:rsidRPr="00E07E64" w:rsidRDefault="00F178A6" w:rsidP="00F178A6">
      <w:pPr>
        <w:pStyle w:val="Prrafodelista"/>
        <w:numPr>
          <w:ilvl w:val="0"/>
          <w:numId w:val="13"/>
        </w:numPr>
        <w:autoSpaceDE w:val="0"/>
        <w:autoSpaceDN w:val="0"/>
        <w:adjustRightInd w:val="0"/>
        <w:spacing w:after="0" w:line="240" w:lineRule="auto"/>
        <w:rPr>
          <w:i/>
        </w:rPr>
      </w:pPr>
      <w:r>
        <w:t xml:space="preserve"> </w:t>
      </w:r>
      <w:r>
        <w:rPr>
          <w:i/>
        </w:rPr>
        <w:t>“FechaCaducidad” eremuaren bitartez: 2014. urteaz geroztik eremu hori balio nuluarekin iristen da; beraz, balio du. Ez da atzeraeraginez egin zen aldaketa. Arrazoia da lehen tramite hori ez zegoela, edo kasu orokorraren barruan bilduta zegoela eta ez zela bereizten Europar Batasunekoen eta Batasunekoak ez zirenen artean.</w:t>
      </w:r>
    </w:p>
    <w:p w14:paraId="0BF1393B" w14:textId="77777777" w:rsidR="00F178A6" w:rsidRDefault="00F178A6" w:rsidP="00F178A6">
      <w:pPr>
        <w:pStyle w:val="Prrafodelista"/>
        <w:autoSpaceDE w:val="0"/>
        <w:autoSpaceDN w:val="0"/>
        <w:adjustRightInd w:val="0"/>
        <w:spacing w:after="0" w:line="240" w:lineRule="auto"/>
      </w:pPr>
    </w:p>
    <w:p w14:paraId="402D556A" w14:textId="77777777" w:rsidR="00F178A6" w:rsidRPr="00E07E64" w:rsidRDefault="00F178A6" w:rsidP="00F178A6">
      <w:pPr>
        <w:pStyle w:val="Prrafodelista"/>
        <w:numPr>
          <w:ilvl w:val="0"/>
          <w:numId w:val="13"/>
        </w:numPr>
        <w:autoSpaceDE w:val="0"/>
        <w:autoSpaceDN w:val="0"/>
        <w:adjustRightInd w:val="0"/>
        <w:spacing w:after="0" w:line="240" w:lineRule="auto"/>
        <w:rPr>
          <w:i/>
        </w:rPr>
      </w:pPr>
      <w:r>
        <w:rPr>
          <w:i/>
        </w:rPr>
        <w:t>“DescripcionAutorizacion” eremuaren bitartez: eremu horren balioa analizatuta (“iraupen luzea” edo “iraunkorra” testua dauka ia kasu guztietan).</w:t>
      </w:r>
    </w:p>
    <w:p w14:paraId="26329A34" w14:textId="77777777" w:rsidR="00F178A6" w:rsidRDefault="00F178A6" w:rsidP="00F178A6">
      <w:pPr>
        <w:autoSpaceDE w:val="0"/>
        <w:autoSpaceDN w:val="0"/>
        <w:adjustRightInd w:val="0"/>
        <w:spacing w:after="0" w:line="240" w:lineRule="auto"/>
      </w:pPr>
    </w:p>
    <w:p w14:paraId="7E52766F" w14:textId="77777777" w:rsidR="00B83D7E" w:rsidRPr="009B2CBB" w:rsidRDefault="00B83D7E" w:rsidP="00B83D7E">
      <w:pPr>
        <w:autoSpaceDE w:val="0"/>
        <w:autoSpaceDN w:val="0"/>
        <w:adjustRightInd w:val="0"/>
        <w:spacing w:after="107"/>
        <w:rPr>
          <w:color w:val="1F497D"/>
        </w:rPr>
      </w:pPr>
    </w:p>
    <w:p w14:paraId="3C966D58" w14:textId="77777777" w:rsidR="00382BB9" w:rsidRDefault="00382BB9" w:rsidP="00382BB9">
      <w:pPr>
        <w:autoSpaceDE w:val="0"/>
        <w:autoSpaceDN w:val="0"/>
        <w:adjustRightInd w:val="0"/>
      </w:pPr>
      <w:r>
        <w:t xml:space="preserve">Ondoren adierazten da </w:t>
      </w:r>
      <w:r>
        <w:rPr>
          <w:i/>
          <w:u w:val="single"/>
        </w:rPr>
        <w:t>DatosEspecificos/Retorno/EstadoSituacion/DescripcionAutorizacion</w:t>
      </w:r>
      <w:r>
        <w:t xml:space="preserve"> eremuan itzul daitezkeen testu posibleen xehetasuna: </w:t>
      </w:r>
    </w:p>
    <w:tbl>
      <w:tblPr>
        <w:tblW w:w="8505"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8505"/>
      </w:tblGrid>
      <w:tr w:rsidR="00382BB9" w:rsidRPr="00F557F7" w14:paraId="7EC26C5E" w14:textId="77777777" w:rsidTr="0074350D">
        <w:trPr>
          <w:cantSplit/>
          <w:trHeight w:val="585"/>
        </w:trPr>
        <w:tc>
          <w:tcPr>
            <w:tcW w:w="8505" w:type="dxa"/>
            <w:shd w:val="clear" w:color="auto" w:fill="D9D9D9"/>
          </w:tcPr>
          <w:p w14:paraId="71EDADE5" w14:textId="77777777" w:rsidR="00382BB9" w:rsidRPr="00AE2D9A" w:rsidRDefault="00382BB9" w:rsidP="00FC1389">
            <w:pPr>
              <w:pStyle w:val="Default"/>
              <w:jc w:val="center"/>
              <w:rPr>
                <w:b/>
                <w:bCs/>
                <w:sz w:val="20"/>
                <w:szCs w:val="20"/>
              </w:rPr>
            </w:pPr>
          </w:p>
          <w:p w14:paraId="46351DBB" w14:textId="77777777" w:rsidR="00382BB9" w:rsidRPr="00AE2D9A" w:rsidRDefault="00382BB9" w:rsidP="00FC1389">
            <w:pPr>
              <w:pStyle w:val="Default"/>
              <w:jc w:val="center"/>
              <w:rPr>
                <w:b/>
                <w:bCs/>
                <w:sz w:val="20"/>
                <w:szCs w:val="20"/>
              </w:rPr>
            </w:pPr>
            <w:r>
              <w:rPr>
                <w:rFonts w:asciiTheme="minorHAnsi" w:hAnsiTheme="minorHAnsi"/>
                <w:b/>
                <w:sz w:val="22"/>
                <w:szCs w:val="22"/>
              </w:rPr>
              <w:t>Baimenaren deskribapena</w:t>
            </w:r>
          </w:p>
        </w:tc>
      </w:tr>
      <w:tr w:rsidR="00382BB9" w:rsidRPr="00F557F7" w14:paraId="1AC0D93D" w14:textId="77777777" w:rsidTr="0074350D">
        <w:trPr>
          <w:cantSplit/>
          <w:trHeight w:val="468"/>
        </w:trPr>
        <w:tc>
          <w:tcPr>
            <w:tcW w:w="8505" w:type="dxa"/>
            <w:shd w:val="clear" w:color="auto" w:fill="auto"/>
          </w:tcPr>
          <w:p w14:paraId="03C43F66"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 (155. artikulua). Eskabidea: bulego kontsularrean. Arrazoia: irabazi-asmorik gabekoa </w:t>
            </w:r>
          </w:p>
        </w:tc>
      </w:tr>
      <w:tr w:rsidR="00382BB9" w:rsidRPr="00F557F7" w14:paraId="7BA8B7D6" w14:textId="77777777" w:rsidTr="0074350D">
        <w:trPr>
          <w:cantSplit/>
          <w:trHeight w:val="455"/>
        </w:trPr>
        <w:tc>
          <w:tcPr>
            <w:tcW w:w="8505" w:type="dxa"/>
            <w:shd w:val="clear" w:color="auto" w:fill="auto"/>
          </w:tcPr>
          <w:p w14:paraId="735AC0F0"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 (155. artikulua). Eskabidea: bulego kontsularrean. Arrazoia: lana </w:t>
            </w:r>
          </w:p>
        </w:tc>
      </w:tr>
      <w:tr w:rsidR="00382BB9" w:rsidRPr="00F557F7" w14:paraId="59F6B9AE" w14:textId="77777777" w:rsidTr="0074350D">
        <w:trPr>
          <w:cantSplit/>
          <w:trHeight w:val="399"/>
        </w:trPr>
        <w:tc>
          <w:tcPr>
            <w:tcW w:w="8505" w:type="dxa"/>
            <w:shd w:val="clear" w:color="auto" w:fill="auto"/>
          </w:tcPr>
          <w:p w14:paraId="12A1884D"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 (155. artikulua). Eskabidea: bizilekua izango duen probintziako atzerritarren bulegoan. Arrazoia: irabazi-asmorik gabekoa </w:t>
            </w:r>
          </w:p>
        </w:tc>
      </w:tr>
      <w:tr w:rsidR="00382BB9" w:rsidRPr="00F557F7" w14:paraId="0EB309A6" w14:textId="77777777" w:rsidTr="0074350D">
        <w:trPr>
          <w:cantSplit/>
          <w:trHeight w:val="583"/>
        </w:trPr>
        <w:tc>
          <w:tcPr>
            <w:tcW w:w="8505" w:type="dxa"/>
            <w:shd w:val="clear" w:color="auto" w:fill="auto"/>
          </w:tcPr>
          <w:p w14:paraId="693E1B87"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 (155. artikulua). Eskabidea: bizilekua izango duen probintziako atzerritarren bulegoan. Arrazoia: lana </w:t>
            </w:r>
          </w:p>
        </w:tc>
      </w:tr>
      <w:tr w:rsidR="00382BB9" w:rsidRPr="00F557F7" w14:paraId="7CC5CC36" w14:textId="77777777" w:rsidTr="0074350D">
        <w:trPr>
          <w:cantSplit/>
          <w:trHeight w:val="452"/>
        </w:trPr>
        <w:tc>
          <w:tcPr>
            <w:tcW w:w="8505" w:type="dxa"/>
            <w:shd w:val="clear" w:color="auto" w:fill="auto"/>
          </w:tcPr>
          <w:p w14:paraId="0585E599"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 (155. artikulua). Eskabidea: lan- edo lanbide-jarduera egikarituko duen probintziako atzerritarren bulegoan. Arrazoia: lana </w:t>
            </w:r>
          </w:p>
        </w:tc>
      </w:tr>
      <w:tr w:rsidR="00382BB9" w:rsidRPr="00F557F7" w14:paraId="43F84A2E" w14:textId="77777777" w:rsidTr="0074350D">
        <w:trPr>
          <w:cantSplit/>
          <w:trHeight w:val="452"/>
        </w:trPr>
        <w:tc>
          <w:tcPr>
            <w:tcW w:w="8505" w:type="dxa"/>
            <w:shd w:val="clear" w:color="auto" w:fill="auto"/>
          </w:tcPr>
          <w:p w14:paraId="4B382535"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Nazionalitate espainiarra galdu duen jatorrizko espainiarra (148.3.d artikulua). Eskabidea: bulego kontsularrean </w:t>
            </w:r>
          </w:p>
        </w:tc>
      </w:tr>
      <w:tr w:rsidR="00382BB9" w:rsidRPr="00F557F7" w14:paraId="41B7372A" w14:textId="77777777" w:rsidTr="0074350D">
        <w:trPr>
          <w:cantSplit/>
          <w:trHeight w:val="452"/>
        </w:trPr>
        <w:tc>
          <w:tcPr>
            <w:tcW w:w="8505" w:type="dxa"/>
            <w:shd w:val="clear" w:color="auto" w:fill="auto"/>
          </w:tcPr>
          <w:p w14:paraId="27429E14"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Nazionalitate espainiarra galdu duen jatorrizko espainiarra (148.3.d artikulua). Eskabidea: bizilekua duen probintziako atzerritarren bulegoan </w:t>
            </w:r>
          </w:p>
        </w:tc>
      </w:tr>
      <w:tr w:rsidR="00382BB9" w:rsidRPr="00F557F7" w14:paraId="2B492FAA" w14:textId="77777777" w:rsidTr="0074350D">
        <w:trPr>
          <w:cantSplit/>
          <w:trHeight w:val="452"/>
        </w:trPr>
        <w:tc>
          <w:tcPr>
            <w:tcW w:w="8505" w:type="dxa"/>
            <w:shd w:val="clear" w:color="auto" w:fill="auto"/>
          </w:tcPr>
          <w:p w14:paraId="2CCC0E31"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Berrelkartutako ezkontidearen bizileku iraunkorra </w:t>
            </w:r>
          </w:p>
        </w:tc>
      </w:tr>
      <w:tr w:rsidR="00382BB9" w:rsidRPr="00F557F7" w14:paraId="3B9983A1" w14:textId="77777777" w:rsidTr="0074350D">
        <w:trPr>
          <w:cantSplit/>
          <w:trHeight w:val="452"/>
        </w:trPr>
        <w:tc>
          <w:tcPr>
            <w:tcW w:w="8505" w:type="dxa"/>
            <w:shd w:val="clear" w:color="auto" w:fill="auto"/>
          </w:tcPr>
          <w:p w14:paraId="31B659A3"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Berrelkartutako semearen/alabaren edo adingabearen iraupen luzeko bizilekua </w:t>
            </w:r>
          </w:p>
        </w:tc>
      </w:tr>
      <w:tr w:rsidR="00382BB9" w:rsidRPr="00F557F7" w14:paraId="506D9182" w14:textId="77777777" w:rsidTr="0074350D">
        <w:trPr>
          <w:cantSplit/>
          <w:trHeight w:val="452"/>
        </w:trPr>
        <w:tc>
          <w:tcPr>
            <w:tcW w:w="8505" w:type="dxa"/>
            <w:shd w:val="clear" w:color="auto" w:fill="auto"/>
          </w:tcPr>
          <w:p w14:paraId="0B5B80EC"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lastRenderedPageBreak/>
              <w:t xml:space="preserve">Berrelkartutako adingabearen edo ezgaiaren iraupen luzeko bizilekua </w:t>
            </w:r>
          </w:p>
        </w:tc>
      </w:tr>
      <w:tr w:rsidR="00382BB9" w:rsidRPr="00F557F7" w14:paraId="7E7415D5" w14:textId="77777777" w:rsidTr="0074350D">
        <w:trPr>
          <w:cantSplit/>
          <w:trHeight w:val="452"/>
        </w:trPr>
        <w:tc>
          <w:tcPr>
            <w:tcW w:w="8505" w:type="dxa"/>
            <w:shd w:val="clear" w:color="auto" w:fill="auto"/>
          </w:tcPr>
          <w:p w14:paraId="167415C6"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Berrelkartutako aurrekoaren iraupen luzeko bizilekua </w:t>
            </w:r>
          </w:p>
        </w:tc>
      </w:tr>
      <w:tr w:rsidR="00382BB9" w:rsidRPr="00F557F7" w14:paraId="4B77F342" w14:textId="77777777" w:rsidTr="0074350D">
        <w:trPr>
          <w:cantSplit/>
          <w:trHeight w:val="452"/>
        </w:trPr>
        <w:tc>
          <w:tcPr>
            <w:tcW w:w="8505" w:type="dxa"/>
            <w:shd w:val="clear" w:color="auto" w:fill="auto"/>
          </w:tcPr>
          <w:p w14:paraId="46768277"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Berrelkartutako ezkontidearen iraupen luzeko bizilekua </w:t>
            </w:r>
          </w:p>
        </w:tc>
      </w:tr>
      <w:tr w:rsidR="00382BB9" w:rsidRPr="00F557F7" w14:paraId="71E31722" w14:textId="77777777" w:rsidTr="0074350D">
        <w:trPr>
          <w:cantSplit/>
          <w:trHeight w:val="452"/>
        </w:trPr>
        <w:tc>
          <w:tcPr>
            <w:tcW w:w="8505" w:type="dxa"/>
            <w:shd w:val="clear" w:color="auto" w:fill="auto"/>
          </w:tcPr>
          <w:p w14:paraId="53BC179F"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Berrelkartzailearen bizileku independentetik datorren berrelkartutako semearen/alabaren edo adingabearen iraupen luzeko bizilekua</w:t>
            </w:r>
          </w:p>
        </w:tc>
      </w:tr>
      <w:tr w:rsidR="00382BB9" w:rsidRPr="00F557F7" w14:paraId="5CB23E93" w14:textId="77777777" w:rsidTr="0074350D">
        <w:trPr>
          <w:cantSplit/>
          <w:trHeight w:val="452"/>
        </w:trPr>
        <w:tc>
          <w:tcPr>
            <w:tcW w:w="8505" w:type="dxa"/>
            <w:shd w:val="clear" w:color="auto" w:fill="auto"/>
          </w:tcPr>
          <w:p w14:paraId="2FFB7487"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Berrelkartzailearen bizileku independentetik datorren berrelkartutako adingabearen edo ezgaiaren iraupen luzeko bizilekua </w:t>
            </w:r>
          </w:p>
        </w:tc>
      </w:tr>
      <w:tr w:rsidR="00382BB9" w:rsidRPr="00F557F7" w14:paraId="49478002" w14:textId="77777777" w:rsidTr="0074350D">
        <w:trPr>
          <w:cantSplit/>
          <w:trHeight w:val="452"/>
        </w:trPr>
        <w:tc>
          <w:tcPr>
            <w:tcW w:w="8505" w:type="dxa"/>
            <w:shd w:val="clear" w:color="auto" w:fill="auto"/>
          </w:tcPr>
          <w:p w14:paraId="3D177DF2"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Berrelkartzailearen bizileku independentetik datorren berrelkartutako aurrekoaren iraupen luzeko bizilekua </w:t>
            </w:r>
          </w:p>
        </w:tc>
      </w:tr>
      <w:tr w:rsidR="00382BB9" w:rsidRPr="00F557F7" w14:paraId="37B79D40" w14:textId="77777777" w:rsidTr="0074350D">
        <w:trPr>
          <w:cantSplit/>
          <w:trHeight w:val="452"/>
        </w:trPr>
        <w:tc>
          <w:tcPr>
            <w:tcW w:w="8505" w:type="dxa"/>
            <w:shd w:val="clear" w:color="auto" w:fill="auto"/>
          </w:tcPr>
          <w:p w14:paraId="5706B76C"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Espainian jaiotako iraupen luzeko bizilekua duenaren semearen/alabaren iraupen luzeko bizilekua </w:t>
            </w:r>
          </w:p>
        </w:tc>
      </w:tr>
      <w:tr w:rsidR="00382BB9" w:rsidRPr="00F557F7" w14:paraId="3705420E" w14:textId="77777777" w:rsidTr="0074350D">
        <w:trPr>
          <w:cantSplit/>
          <w:trHeight w:val="452"/>
        </w:trPr>
        <w:tc>
          <w:tcPr>
            <w:tcW w:w="8505" w:type="dxa"/>
            <w:shd w:val="clear" w:color="auto" w:fill="auto"/>
          </w:tcPr>
          <w:p w14:paraId="1A187320"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Aintzat hartu gabeko iraupen luzeko bizilekuaren beste kasu batzuk </w:t>
            </w:r>
          </w:p>
        </w:tc>
      </w:tr>
      <w:tr w:rsidR="00382BB9" w:rsidRPr="00F557F7" w14:paraId="7A457330" w14:textId="77777777" w:rsidTr="0074350D">
        <w:trPr>
          <w:cantSplit/>
          <w:trHeight w:val="452"/>
        </w:trPr>
        <w:tc>
          <w:tcPr>
            <w:tcW w:w="8505" w:type="dxa"/>
            <w:shd w:val="clear" w:color="auto" w:fill="auto"/>
          </w:tcPr>
          <w:p w14:paraId="5FC3EC19"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Ebazpen judiziala egikaritzearen ondoriozko iraupen luzeko bizilekua (kautelazko neurriak) </w:t>
            </w:r>
          </w:p>
        </w:tc>
      </w:tr>
      <w:tr w:rsidR="00382BB9" w:rsidRPr="00F557F7" w14:paraId="05299227" w14:textId="77777777" w:rsidTr="0074350D">
        <w:trPr>
          <w:cantSplit/>
          <w:trHeight w:val="452"/>
        </w:trPr>
        <w:tc>
          <w:tcPr>
            <w:tcW w:w="8505" w:type="dxa"/>
            <w:shd w:val="clear" w:color="auto" w:fill="auto"/>
          </w:tcPr>
          <w:p w14:paraId="5560FF28"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Ebazpen judiziala egikaritzearen ondoriozko iraupen luzeko bizilekua (epaia) </w:t>
            </w:r>
          </w:p>
        </w:tc>
      </w:tr>
      <w:tr w:rsidR="00382BB9" w:rsidRPr="00F557F7" w14:paraId="5DFA4C39" w14:textId="77777777" w:rsidTr="0074350D">
        <w:trPr>
          <w:cantSplit/>
          <w:trHeight w:val="452"/>
        </w:trPr>
        <w:tc>
          <w:tcPr>
            <w:tcW w:w="8505" w:type="dxa"/>
            <w:shd w:val="clear" w:color="auto" w:fill="auto"/>
          </w:tcPr>
          <w:p w14:paraId="26D895DF"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ezkontidearen edo bikotekidearen 18 urtetik gorako seme/alaba ezgaia. Eskabidea: atzerritarren bulegoan aurkeztua </w:t>
            </w:r>
          </w:p>
        </w:tc>
      </w:tr>
      <w:tr w:rsidR="00382BB9" w:rsidRPr="00F557F7" w14:paraId="6A35006E" w14:textId="77777777" w:rsidTr="0074350D">
        <w:trPr>
          <w:cantSplit/>
          <w:trHeight w:val="452"/>
        </w:trPr>
        <w:tc>
          <w:tcPr>
            <w:tcW w:w="8505" w:type="dxa"/>
            <w:shd w:val="clear" w:color="auto" w:fill="auto"/>
          </w:tcPr>
          <w:p w14:paraId="664B1A18"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Espainian 5 urteko legezko bizileku jarraituaren kasu orokorra (148.1 artikulua) </w:t>
            </w:r>
          </w:p>
        </w:tc>
      </w:tr>
      <w:tr w:rsidR="00382BB9" w:rsidRPr="00F557F7" w14:paraId="561C737A" w14:textId="77777777" w:rsidTr="0074350D">
        <w:trPr>
          <w:cantSplit/>
          <w:trHeight w:val="452"/>
        </w:trPr>
        <w:tc>
          <w:tcPr>
            <w:tcW w:w="8505" w:type="dxa"/>
            <w:shd w:val="clear" w:color="auto" w:fill="auto"/>
          </w:tcPr>
          <w:p w14:paraId="0E5E6384"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kotizaziopeko erretiro-pentsioaren onuradun izateagatik </w:t>
            </w:r>
          </w:p>
        </w:tc>
      </w:tr>
      <w:tr w:rsidR="00382BB9" w:rsidRPr="00F557F7" w14:paraId="009165B7" w14:textId="77777777" w:rsidTr="0074350D">
        <w:trPr>
          <w:cantSplit/>
          <w:trHeight w:val="452"/>
        </w:trPr>
        <w:tc>
          <w:tcPr>
            <w:tcW w:w="8505" w:type="dxa"/>
            <w:shd w:val="clear" w:color="auto" w:fill="auto"/>
          </w:tcPr>
          <w:p w14:paraId="1C86F5D3"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ezintasun absolutuaren edo baliaezintasun handiaren kotizaziopeko pentsioaren onuradun izateagatik </w:t>
            </w:r>
          </w:p>
        </w:tc>
      </w:tr>
      <w:tr w:rsidR="00382BB9" w:rsidRPr="00F557F7" w14:paraId="1123C3AC" w14:textId="77777777" w:rsidTr="0074350D">
        <w:trPr>
          <w:cantSplit/>
          <w:trHeight w:val="452"/>
        </w:trPr>
        <w:tc>
          <w:tcPr>
            <w:tcW w:w="8505" w:type="dxa"/>
            <w:shd w:val="clear" w:color="auto" w:fill="auto"/>
          </w:tcPr>
          <w:p w14:paraId="64F7CA96"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jaio eta adin-nagusitasunera iristean eskabidea egin aurreko 3 urte jarraituetan Espainian bizi izana egiaztatu izanagatik </w:t>
            </w:r>
          </w:p>
        </w:tc>
      </w:tr>
      <w:tr w:rsidR="00382BB9" w:rsidRPr="00F557F7" w14:paraId="0993E35E" w14:textId="77777777" w:rsidTr="0074350D">
        <w:trPr>
          <w:cantSplit/>
          <w:trHeight w:val="452"/>
        </w:trPr>
        <w:tc>
          <w:tcPr>
            <w:tcW w:w="8505" w:type="dxa"/>
            <w:shd w:val="clear" w:color="auto" w:fill="auto"/>
          </w:tcPr>
          <w:p w14:paraId="241660FF"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Nazionalitate espainiarra galdu duen jatorrizko espainiarra (148.3.d artikulua). Eskabidea: bizilekua duen probintziako atzerritarren bulegoan </w:t>
            </w:r>
          </w:p>
        </w:tc>
      </w:tr>
      <w:tr w:rsidR="00382BB9" w:rsidRPr="00F557F7" w14:paraId="7E6A0BCB" w14:textId="77777777" w:rsidTr="0074350D">
        <w:trPr>
          <w:cantSplit/>
          <w:trHeight w:val="452"/>
        </w:trPr>
        <w:tc>
          <w:tcPr>
            <w:tcW w:w="8505" w:type="dxa"/>
            <w:shd w:val="clear" w:color="auto" w:fill="auto"/>
          </w:tcPr>
          <w:p w14:paraId="098640A1"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Estatuan, adin-nagusitasunera iristean, baldin eta aurre-aurreko 5 urteetan jarraian Espainiako erakunde publiko baten tutoretzapean egon bada </w:t>
            </w:r>
          </w:p>
        </w:tc>
      </w:tr>
      <w:tr w:rsidR="00382BB9" w:rsidRPr="00F557F7" w14:paraId="2C297ECD" w14:textId="77777777" w:rsidTr="0074350D">
        <w:trPr>
          <w:cantSplit/>
          <w:trHeight w:val="452"/>
        </w:trPr>
        <w:tc>
          <w:tcPr>
            <w:tcW w:w="8505" w:type="dxa"/>
            <w:shd w:val="clear" w:color="auto" w:fill="auto"/>
          </w:tcPr>
          <w:p w14:paraId="45536A80"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aberrigabea edo errefuxiatua izateagatik </w:t>
            </w:r>
          </w:p>
        </w:tc>
      </w:tr>
      <w:tr w:rsidR="00382BB9" w:rsidRPr="00F557F7" w14:paraId="4121B305" w14:textId="77777777" w:rsidTr="0074350D">
        <w:trPr>
          <w:cantSplit/>
          <w:trHeight w:val="452"/>
        </w:trPr>
        <w:tc>
          <w:tcPr>
            <w:tcW w:w="8505" w:type="dxa"/>
            <w:shd w:val="clear" w:color="auto" w:fill="auto"/>
          </w:tcPr>
          <w:p w14:paraId="4EF25131"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Espainiaren aurrerabide ekonomiko, zientifiko edo kulturalean edo haren kanpoko proiekzioan nabarmen lagundu izanagatik </w:t>
            </w:r>
          </w:p>
        </w:tc>
      </w:tr>
      <w:tr w:rsidR="00382BB9" w:rsidRPr="00F557F7" w14:paraId="0685B1E7" w14:textId="77777777" w:rsidTr="0074350D">
        <w:trPr>
          <w:cantSplit/>
          <w:trHeight w:val="452"/>
        </w:trPr>
        <w:tc>
          <w:tcPr>
            <w:tcW w:w="8505" w:type="dxa"/>
            <w:shd w:val="clear" w:color="auto" w:fill="auto"/>
          </w:tcPr>
          <w:p w14:paraId="44DDA813"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Europar Batasuneko Erregimenetik datorrena eta hura uzten duena (96.5 artikulua) </w:t>
            </w:r>
          </w:p>
        </w:tc>
      </w:tr>
      <w:tr w:rsidR="00382BB9" w:rsidRPr="00F557F7" w14:paraId="64FFA2F4" w14:textId="77777777" w:rsidTr="0074350D">
        <w:trPr>
          <w:cantSplit/>
          <w:trHeight w:val="452"/>
        </w:trPr>
        <w:tc>
          <w:tcPr>
            <w:tcW w:w="8505" w:type="dxa"/>
            <w:shd w:val="clear" w:color="auto" w:fill="auto"/>
          </w:tcPr>
          <w:p w14:paraId="5206ABF4"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Europar Batasuneko Erregimenean bizileku iraunkorra duen Europar Batasunaz kanpoko atzerritarraren semea/alaba (94. artikulua) </w:t>
            </w:r>
          </w:p>
        </w:tc>
      </w:tr>
      <w:tr w:rsidR="00382BB9" w:rsidRPr="00F557F7" w14:paraId="3A40F046" w14:textId="77777777" w:rsidTr="0074350D">
        <w:trPr>
          <w:cantSplit/>
          <w:trHeight w:val="452"/>
        </w:trPr>
        <w:tc>
          <w:tcPr>
            <w:tcW w:w="8505" w:type="dxa"/>
            <w:shd w:val="clear" w:color="auto" w:fill="auto"/>
          </w:tcPr>
          <w:p w14:paraId="3E1B5963"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Kasua: Europar Batasuneko beste estatu kide bateko EBko iraupen luzeko bizilekua duena (155. artikulua) </w:t>
            </w:r>
          </w:p>
        </w:tc>
      </w:tr>
      <w:tr w:rsidR="00382BB9" w:rsidRPr="00F557F7" w14:paraId="27C21293" w14:textId="77777777" w:rsidTr="0074350D">
        <w:trPr>
          <w:cantSplit/>
          <w:trHeight w:val="452"/>
        </w:trPr>
        <w:tc>
          <w:tcPr>
            <w:tcW w:w="8505" w:type="dxa"/>
            <w:shd w:val="clear" w:color="auto" w:fill="auto"/>
          </w:tcPr>
          <w:p w14:paraId="684E87F1"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Kasua: Europar Batasuneko beste estatu kide bateko EBko iraupen luzeko bizilekua duen titularraren familiakoa (156. artikulua) </w:t>
            </w:r>
          </w:p>
        </w:tc>
      </w:tr>
      <w:tr w:rsidR="00382BB9" w:rsidRPr="00F557F7" w14:paraId="10F199C7" w14:textId="77777777" w:rsidTr="0074350D">
        <w:trPr>
          <w:cantSplit/>
          <w:trHeight w:val="452"/>
        </w:trPr>
        <w:tc>
          <w:tcPr>
            <w:tcW w:w="8505" w:type="dxa"/>
            <w:shd w:val="clear" w:color="auto" w:fill="auto"/>
          </w:tcPr>
          <w:p w14:paraId="5B4F6C10"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Kasua: iraupen luzeko bizileku-baimenaren titularra, 12 hilabetez jarraian EBtik kanpo izateagatik izaera hori utzi zuena eta berreskuratu duena (158.a artikulua) </w:t>
            </w:r>
          </w:p>
        </w:tc>
      </w:tr>
      <w:tr w:rsidR="00382BB9" w:rsidRPr="00F557F7" w14:paraId="1AE4360B" w14:textId="77777777" w:rsidTr="0074350D">
        <w:trPr>
          <w:cantSplit/>
          <w:trHeight w:val="452"/>
        </w:trPr>
        <w:tc>
          <w:tcPr>
            <w:tcW w:w="8505" w:type="dxa"/>
            <w:shd w:val="clear" w:color="auto" w:fill="auto"/>
          </w:tcPr>
          <w:p w14:paraId="1FA5135A"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Kasua: iraupen luzeko bizileku-baimenaren titularra, Europar Batasuneko beste estatu kide batean EBko iraupen luzeko bizilekua eskuratzearen ondorioz izaera hori utzi zuena (158.a artikulua) </w:t>
            </w:r>
          </w:p>
        </w:tc>
      </w:tr>
      <w:tr w:rsidR="00382BB9" w:rsidRPr="00F557F7" w14:paraId="772CA55F" w14:textId="77777777" w:rsidTr="0074350D">
        <w:trPr>
          <w:cantSplit/>
          <w:trHeight w:val="452"/>
        </w:trPr>
        <w:tc>
          <w:tcPr>
            <w:tcW w:w="8505" w:type="dxa"/>
            <w:shd w:val="clear" w:color="auto" w:fill="auto"/>
          </w:tcPr>
          <w:p w14:paraId="3FFA0F60"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Kasua: aurre-aurreko 2 urteetan bizilekua Espainian izan duena, eta 3 edo gehiagotan beste estatu batean EBko txartel urdinarekin </w:t>
            </w:r>
          </w:p>
        </w:tc>
      </w:tr>
      <w:tr w:rsidR="00382BB9" w:rsidRPr="00F557F7" w14:paraId="203889A6" w14:textId="77777777" w:rsidTr="0074350D">
        <w:trPr>
          <w:cantSplit/>
          <w:trHeight w:val="452"/>
        </w:trPr>
        <w:tc>
          <w:tcPr>
            <w:tcW w:w="8505" w:type="dxa"/>
            <w:shd w:val="clear" w:color="auto" w:fill="auto"/>
          </w:tcPr>
          <w:p w14:paraId="06D12301"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lastRenderedPageBreak/>
              <w:t xml:space="preserve">Iraupen luzeko bizilekua Espainian. Europar Batasuneko beste estatu kide bateko EBko iraupen luzeko bizilekuaren titularraren FAMILIAKOA (156. artikulua). Ezkontidea. Eskabidea: bulego kontsularrean aurkeztua </w:t>
            </w:r>
          </w:p>
        </w:tc>
      </w:tr>
      <w:tr w:rsidR="00382BB9" w:rsidRPr="00F557F7" w14:paraId="6106F455" w14:textId="77777777" w:rsidTr="0074350D">
        <w:trPr>
          <w:cantSplit/>
          <w:trHeight w:val="452"/>
        </w:trPr>
        <w:tc>
          <w:tcPr>
            <w:tcW w:w="8505" w:type="dxa"/>
            <w:shd w:val="clear" w:color="auto" w:fill="auto"/>
          </w:tcPr>
          <w:p w14:paraId="34056632" w14:textId="77777777" w:rsidR="00382BB9" w:rsidRPr="00BA1C75"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Familia berrelkartzearen ondoriozko bizileku-baimenaren titularra, berrelkartzailea iraupen luzeko bizilekuaren edo EBko iraupen luzeko bizilekuaren titular denean (58. artikulua) </w:t>
            </w:r>
          </w:p>
          <w:p w14:paraId="4E2E4B2E" w14:textId="77777777" w:rsidR="00382BB9" w:rsidRPr="00E82846"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 </w:t>
            </w:r>
          </w:p>
        </w:tc>
      </w:tr>
      <w:tr w:rsidR="00382BB9" w:rsidRPr="00F557F7" w14:paraId="1EE0D908" w14:textId="77777777" w:rsidTr="0074350D">
        <w:trPr>
          <w:cantSplit/>
          <w:trHeight w:val="452"/>
        </w:trPr>
        <w:tc>
          <w:tcPr>
            <w:tcW w:w="8505" w:type="dxa"/>
            <w:shd w:val="clear" w:color="auto" w:fill="auto"/>
          </w:tcPr>
          <w:p w14:paraId="62D84BCD"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Ezkontidea. Eskabidea: atzerritarren bulegoan aurkeztua </w:t>
            </w:r>
          </w:p>
        </w:tc>
      </w:tr>
      <w:tr w:rsidR="00382BB9" w:rsidRPr="00F557F7" w14:paraId="27E58F6D" w14:textId="77777777" w:rsidTr="0074350D">
        <w:trPr>
          <w:cantSplit/>
          <w:trHeight w:val="452"/>
        </w:trPr>
        <w:tc>
          <w:tcPr>
            <w:tcW w:w="8505" w:type="dxa"/>
            <w:shd w:val="clear" w:color="auto" w:fill="auto"/>
          </w:tcPr>
          <w:p w14:paraId="32F2CE6A"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Familia berrelkartzearen ondoriozko bizileku-baimenaren titularra, berrelkartzaileak iraupen luzeko bizilekua edo EBko iraupen luzeko bizilekua eskuratzen duenean (58. artikulua) </w:t>
            </w:r>
          </w:p>
        </w:tc>
      </w:tr>
      <w:tr w:rsidR="00382BB9" w:rsidRPr="00F557F7" w14:paraId="46CD0804" w14:textId="77777777" w:rsidTr="0074350D">
        <w:trPr>
          <w:cantSplit/>
          <w:trHeight w:val="452"/>
        </w:trPr>
        <w:tc>
          <w:tcPr>
            <w:tcW w:w="8505" w:type="dxa"/>
            <w:shd w:val="clear" w:color="auto" w:fill="auto"/>
          </w:tcPr>
          <w:p w14:paraId="2CBC170D"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Izatezko bikote erregistratua. Eskabidea: bulego kontsularrean aurkeztua </w:t>
            </w:r>
          </w:p>
        </w:tc>
      </w:tr>
      <w:tr w:rsidR="00382BB9" w:rsidRPr="00F557F7" w14:paraId="5DC1C8F7" w14:textId="77777777" w:rsidTr="0074350D">
        <w:trPr>
          <w:cantSplit/>
          <w:trHeight w:val="452"/>
        </w:trPr>
        <w:tc>
          <w:tcPr>
            <w:tcW w:w="8505" w:type="dxa"/>
            <w:shd w:val="clear" w:color="auto" w:fill="auto"/>
          </w:tcPr>
          <w:p w14:paraId="42B9676E"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Izatezko bikote erregistratua. Eskabidea: atzerritarren bulegoan aurkeztua </w:t>
            </w:r>
          </w:p>
        </w:tc>
      </w:tr>
      <w:tr w:rsidR="00382BB9" w:rsidRPr="00F557F7" w14:paraId="4C3A5CEA" w14:textId="77777777" w:rsidTr="0074350D">
        <w:trPr>
          <w:cantSplit/>
          <w:trHeight w:val="452"/>
        </w:trPr>
        <w:tc>
          <w:tcPr>
            <w:tcW w:w="8505" w:type="dxa"/>
            <w:shd w:val="clear" w:color="auto" w:fill="auto"/>
          </w:tcPr>
          <w:p w14:paraId="6E479C0C"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Izatezko bikote erregistratu gabea, berrelkartzaileak bizilekua Espainian izan aurretik eratua. Eskabidea: bulego kontsularrean aurkeztua </w:t>
            </w:r>
          </w:p>
        </w:tc>
      </w:tr>
      <w:tr w:rsidR="00382BB9" w:rsidRPr="00F557F7" w14:paraId="2AB6A406" w14:textId="77777777" w:rsidTr="0074350D">
        <w:trPr>
          <w:cantSplit/>
          <w:trHeight w:val="452"/>
        </w:trPr>
        <w:tc>
          <w:tcPr>
            <w:tcW w:w="8505" w:type="dxa"/>
            <w:shd w:val="clear" w:color="auto" w:fill="auto"/>
          </w:tcPr>
          <w:p w14:paraId="760B4DDA"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Izatezko bikote erregistratu gabea, berrelkartzaileak bizilekua Espainian izan aurretik eratua. Eskabidea: atzerritarren bulegoan aurkeztua </w:t>
            </w:r>
          </w:p>
        </w:tc>
      </w:tr>
      <w:tr w:rsidR="00382BB9" w:rsidRPr="00F557F7" w14:paraId="355A9D40" w14:textId="77777777" w:rsidTr="0074350D">
        <w:trPr>
          <w:cantSplit/>
          <w:trHeight w:val="452"/>
        </w:trPr>
        <w:tc>
          <w:tcPr>
            <w:tcW w:w="8505" w:type="dxa"/>
            <w:shd w:val="clear" w:color="auto" w:fill="auto"/>
          </w:tcPr>
          <w:p w14:paraId="3BBF4F86"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ezkontidearen edo bikotekidearen 18 urtetik beherako semea/alaba. Eskabidea: bulego kontsularrean aurkeztua </w:t>
            </w:r>
          </w:p>
        </w:tc>
      </w:tr>
      <w:tr w:rsidR="00382BB9" w:rsidRPr="00F557F7" w14:paraId="30C9FB88" w14:textId="77777777" w:rsidTr="0074350D">
        <w:trPr>
          <w:cantSplit/>
          <w:trHeight w:val="452"/>
        </w:trPr>
        <w:tc>
          <w:tcPr>
            <w:tcW w:w="8505" w:type="dxa"/>
            <w:shd w:val="clear" w:color="auto" w:fill="auto"/>
          </w:tcPr>
          <w:p w14:paraId="704F645B"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ezkontidearen edo bikotekidearen 18 urtetik beherako semea/alaba. Eskabidea: atzerritarren bulegoan aurkeztua </w:t>
            </w:r>
          </w:p>
        </w:tc>
      </w:tr>
      <w:tr w:rsidR="00382BB9" w:rsidRPr="00F557F7" w14:paraId="179EBB40" w14:textId="77777777" w:rsidTr="0074350D">
        <w:trPr>
          <w:cantSplit/>
          <w:trHeight w:val="452"/>
        </w:trPr>
        <w:tc>
          <w:tcPr>
            <w:tcW w:w="8505" w:type="dxa"/>
            <w:shd w:val="clear" w:color="auto" w:fill="auto"/>
          </w:tcPr>
          <w:p w14:paraId="4FC36FA4"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ezkontidearen edo bikotekidearen 18 urtetik gorako seme/alaba ezgaia. Eskabidea: bulego kontsularrean aurkeztua </w:t>
            </w:r>
          </w:p>
        </w:tc>
      </w:tr>
      <w:tr w:rsidR="00382BB9" w:rsidRPr="00F557F7" w14:paraId="0363156F" w14:textId="77777777" w:rsidTr="0074350D">
        <w:trPr>
          <w:cantSplit/>
          <w:trHeight w:val="452"/>
        </w:trPr>
        <w:tc>
          <w:tcPr>
            <w:tcW w:w="8505" w:type="dxa"/>
            <w:shd w:val="clear" w:color="auto" w:fill="auto"/>
          </w:tcPr>
          <w:p w14:paraId="3F824377"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Kasua: iraupen luzeko bizileku-baimenaren titularra, IV. tituluko X. kapituluaren arabera itzuli izanaren ondorioz izaera hori utzi zuena (158.b artikulua) </w:t>
            </w:r>
          </w:p>
        </w:tc>
      </w:tr>
      <w:tr w:rsidR="00382BB9" w:rsidRPr="00F557F7" w14:paraId="49E06698" w14:textId="77777777" w:rsidTr="0074350D">
        <w:trPr>
          <w:cantSplit/>
          <w:trHeight w:val="452"/>
        </w:trPr>
        <w:tc>
          <w:tcPr>
            <w:tcW w:w="8505" w:type="dxa"/>
            <w:shd w:val="clear" w:color="auto" w:fill="auto"/>
          </w:tcPr>
          <w:p w14:paraId="0B39F7B4"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18 urtetik beherako legezko ordezkatua. Eskabidea: bulego kontsularrean aurkeztua </w:t>
            </w:r>
          </w:p>
        </w:tc>
      </w:tr>
      <w:tr w:rsidR="00382BB9" w:rsidRPr="00F557F7" w14:paraId="05A9F80B" w14:textId="77777777" w:rsidTr="0074350D">
        <w:trPr>
          <w:cantSplit/>
          <w:trHeight w:val="452"/>
        </w:trPr>
        <w:tc>
          <w:tcPr>
            <w:tcW w:w="8505" w:type="dxa"/>
            <w:shd w:val="clear" w:color="auto" w:fill="auto"/>
          </w:tcPr>
          <w:p w14:paraId="40CCA385"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18 urtetik beherako legezko ordezkatua. Eskabidea: atzerritarren bulegoan aurkeztua </w:t>
            </w:r>
          </w:p>
        </w:tc>
      </w:tr>
      <w:tr w:rsidR="00382BB9" w:rsidRPr="00F557F7" w14:paraId="04651FAC" w14:textId="77777777" w:rsidTr="0074350D">
        <w:trPr>
          <w:cantSplit/>
          <w:trHeight w:val="452"/>
        </w:trPr>
        <w:tc>
          <w:tcPr>
            <w:tcW w:w="8505" w:type="dxa"/>
            <w:shd w:val="clear" w:color="auto" w:fill="auto"/>
          </w:tcPr>
          <w:p w14:paraId="649D5F7D"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18 urtetik gorako legezko ordezkatu ezgaia. Eskabidea: bulego kontsularrean aurkeztua </w:t>
            </w:r>
          </w:p>
        </w:tc>
      </w:tr>
      <w:tr w:rsidR="00382BB9" w:rsidRPr="00F557F7" w14:paraId="6916CA4C" w14:textId="77777777" w:rsidTr="0074350D">
        <w:trPr>
          <w:cantSplit/>
          <w:trHeight w:val="452"/>
        </w:trPr>
        <w:tc>
          <w:tcPr>
            <w:tcW w:w="8505" w:type="dxa"/>
            <w:shd w:val="clear" w:color="auto" w:fill="auto"/>
          </w:tcPr>
          <w:p w14:paraId="367CB41F"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18 urtetik gorako legezko ordezkatu ezgaia. Eskabidea: atzerritarren bulegoan aurkeztua </w:t>
            </w:r>
          </w:p>
        </w:tc>
      </w:tr>
      <w:tr w:rsidR="00382BB9" w:rsidRPr="00F557F7" w14:paraId="1BD2247B" w14:textId="77777777" w:rsidTr="0074350D">
        <w:trPr>
          <w:cantSplit/>
          <w:trHeight w:val="452"/>
        </w:trPr>
        <w:tc>
          <w:tcPr>
            <w:tcW w:w="8505" w:type="dxa"/>
            <w:shd w:val="clear" w:color="auto" w:fill="auto"/>
          </w:tcPr>
          <w:p w14:paraId="2A5BB8ED"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ezkontidearen edo bikotekidearen 65 urtetik gorako lehen mailako aurrekoa. Eskabidea: bulego kontsularrean aurkeztua </w:t>
            </w:r>
          </w:p>
        </w:tc>
      </w:tr>
      <w:tr w:rsidR="00382BB9" w:rsidRPr="00F557F7" w14:paraId="6FACB5C9" w14:textId="77777777" w:rsidTr="0074350D">
        <w:trPr>
          <w:cantSplit/>
          <w:trHeight w:val="452"/>
        </w:trPr>
        <w:tc>
          <w:tcPr>
            <w:tcW w:w="8505" w:type="dxa"/>
            <w:shd w:val="clear" w:color="auto" w:fill="auto"/>
          </w:tcPr>
          <w:p w14:paraId="67CE47FD"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lastRenderedPageBreak/>
              <w:t xml:space="preserve">Iraupen luzeko bizilekua Espainian. Europar Batasuneko beste estatu kide bateko EBko iraupen luzeko bizilekuaren titularraren FAMILIAKOA (156. artikulua). Berrelkartzailearen, ezkontidearen edo bikotekidearen 65 urtetik gorako lehen mailako aurrekoa. Eskabidea: atzerritarren bulegoan aurkeztua </w:t>
            </w:r>
          </w:p>
        </w:tc>
      </w:tr>
      <w:tr w:rsidR="00382BB9" w:rsidRPr="00F557F7" w14:paraId="1841E2BD" w14:textId="77777777" w:rsidTr="0074350D">
        <w:trPr>
          <w:cantSplit/>
          <w:trHeight w:val="452"/>
        </w:trPr>
        <w:tc>
          <w:tcPr>
            <w:tcW w:w="8505" w:type="dxa"/>
            <w:shd w:val="clear" w:color="auto" w:fill="auto"/>
          </w:tcPr>
          <w:p w14:paraId="4FC6CA0B"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ezkontidearen edo bikotekidearen 65 urtetik beherako lehen mailako aurrekoa. Eskabidea: bulego kontsularrean aurkeztua </w:t>
            </w:r>
          </w:p>
        </w:tc>
      </w:tr>
      <w:tr w:rsidR="00382BB9" w:rsidRPr="00F557F7" w14:paraId="5D40D295" w14:textId="77777777" w:rsidTr="0074350D">
        <w:trPr>
          <w:cantSplit/>
          <w:trHeight w:val="452"/>
        </w:trPr>
        <w:tc>
          <w:tcPr>
            <w:tcW w:w="8505" w:type="dxa"/>
            <w:shd w:val="clear" w:color="auto" w:fill="auto"/>
          </w:tcPr>
          <w:p w14:paraId="32A41EDD"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Iraupen luzeko bizilekua Espainian. Europar Batasuneko beste estatu kide bateko EBko iraupen luzeko bizilekuaren titularraren FAMILIAKOA (156. artikulua). Berrelkartzailearen, ezkontidearen edo bikotekidearen 65 urtetik beherako lehen mailako aurrekoa. Eskabidea: atzerritarren bulegoan aurkeztua </w:t>
            </w:r>
          </w:p>
        </w:tc>
      </w:tr>
      <w:tr w:rsidR="00382BB9" w:rsidRPr="00F557F7" w14:paraId="7544E0D5" w14:textId="77777777" w:rsidTr="0074350D">
        <w:trPr>
          <w:cantSplit/>
          <w:trHeight w:val="452"/>
        </w:trPr>
        <w:tc>
          <w:tcPr>
            <w:tcW w:w="8505" w:type="dxa"/>
            <w:shd w:val="clear" w:color="auto" w:fill="auto"/>
          </w:tcPr>
          <w:p w14:paraId="1ADB9737" w14:textId="77777777" w:rsidR="00382BB9" w:rsidRPr="009C51D9" w:rsidRDefault="00382BB9" w:rsidP="00FC1389">
            <w:pPr>
              <w:pStyle w:val="Default"/>
              <w:rPr>
                <w:rFonts w:asciiTheme="minorHAnsi" w:hAnsiTheme="minorHAnsi" w:cstheme="minorHAnsi"/>
                <w:i/>
                <w:sz w:val="20"/>
                <w:szCs w:val="20"/>
              </w:rPr>
            </w:pPr>
            <w:r>
              <w:rPr>
                <w:rFonts w:asciiTheme="minorHAnsi" w:hAnsiTheme="minorHAnsi"/>
                <w:i/>
                <w:sz w:val="20"/>
                <w:szCs w:val="20"/>
              </w:rPr>
              <w:t xml:space="preserve">EEko iraupen luzeko bizilekua duena </w:t>
            </w:r>
          </w:p>
        </w:tc>
      </w:tr>
    </w:tbl>
    <w:p w14:paraId="6E7252FF" w14:textId="77777777" w:rsidR="00382BB9" w:rsidRDefault="00382BB9" w:rsidP="00382BB9">
      <w:pPr>
        <w:jc w:val="both"/>
      </w:pPr>
      <w:r>
        <w:rPr>
          <w:b/>
          <w:i/>
          <w:sz w:val="16"/>
          <w:szCs w:val="16"/>
        </w:rPr>
        <w:t xml:space="preserve">         </w:t>
      </w:r>
      <w:r>
        <w:rPr>
          <w:b/>
          <w:i/>
          <w:sz w:val="16"/>
          <w:szCs w:val="16"/>
          <w:u w:val="single"/>
        </w:rPr>
        <w:t>4. taula</w:t>
      </w:r>
      <w:r>
        <w:rPr>
          <w:sz w:val="16"/>
          <w:szCs w:val="16"/>
        </w:rPr>
        <w:t xml:space="preserve">. </w:t>
      </w:r>
      <w:r>
        <w:rPr>
          <w:sz w:val="18"/>
          <w:szCs w:val="18"/>
        </w:rPr>
        <w:t xml:space="preserve">Legezko bizilekuari buruzko datuak kontsultatzeko zerbitzuaren </w:t>
      </w:r>
      <w:r>
        <w:rPr>
          <w:sz w:val="18"/>
          <w:szCs w:val="18"/>
          <w:u w:val="single"/>
        </w:rPr>
        <w:t>baimenaren deskribapenaren</w:t>
      </w:r>
      <w:r>
        <w:rPr>
          <w:sz w:val="18"/>
          <w:szCs w:val="18"/>
        </w:rPr>
        <w:t xml:space="preserve"> testuak.</w:t>
      </w:r>
    </w:p>
    <w:p w14:paraId="32E6F826" w14:textId="77777777" w:rsidR="00623535" w:rsidRPr="00B83D7E" w:rsidRDefault="00623535" w:rsidP="00623535">
      <w:pPr>
        <w:autoSpaceDE w:val="0"/>
        <w:autoSpaceDN w:val="0"/>
        <w:adjustRightInd w:val="0"/>
        <w:spacing w:after="0" w:line="240" w:lineRule="auto"/>
        <w:rPr>
          <w:rFonts w:eastAsia="Times New Roman" w:cstheme="minorHAnsi"/>
          <w:szCs w:val="20"/>
        </w:rPr>
      </w:pPr>
    </w:p>
    <w:p w14:paraId="61CA98DA" w14:textId="77777777" w:rsidR="000F5D0D" w:rsidRPr="0074350D" w:rsidRDefault="009F0D1E" w:rsidP="009F0D1E">
      <w:pPr>
        <w:pStyle w:val="Titulo1nisae"/>
        <w:rPr>
          <w:b w:val="0"/>
          <w:spacing w:val="-16"/>
        </w:rPr>
      </w:pPr>
      <w:bookmarkStart w:id="27" w:name="_Toc31956071"/>
      <w:r w:rsidRPr="0074350D">
        <w:rPr>
          <w:spacing w:val="-16"/>
        </w:rPr>
        <w:lastRenderedPageBreak/>
        <w:t>I. eranskina: Legezko bizilekuari buruzko datuak kontsultatzeko zerbitzuaren adibideak</w:t>
      </w:r>
      <w:bookmarkEnd w:id="27"/>
    </w:p>
    <w:p w14:paraId="3456D53D"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023F4A2C" w14:textId="77777777" w:rsidR="00A54E19" w:rsidRDefault="00A54E19" w:rsidP="00A54E19">
      <w:pPr>
        <w:spacing w:after="0" w:line="240" w:lineRule="auto"/>
      </w:pPr>
    </w:p>
    <w:p w14:paraId="510D38A0" w14:textId="77777777" w:rsidR="00163199" w:rsidRDefault="00A54E19" w:rsidP="00A54E19">
      <w:pPr>
        <w:spacing w:after="0" w:line="240" w:lineRule="auto"/>
        <w:rPr>
          <w:rFonts w:eastAsia="Times New Roman" w:cstheme="minorHAnsi"/>
          <w:szCs w:val="20"/>
        </w:rPr>
      </w:pPr>
      <w:r>
        <w:t>Atzerritarren bulegoko preprodukzioko ingurunearen datu sorta erantsi zaio gida honi:</w:t>
      </w:r>
    </w:p>
    <w:p w14:paraId="03422647" w14:textId="77777777" w:rsidR="00A54E19" w:rsidRPr="00A54E19" w:rsidRDefault="00A77E85" w:rsidP="00A54E19">
      <w:pPr>
        <w:spacing w:after="0" w:line="240" w:lineRule="auto"/>
        <w:rPr>
          <w:rStyle w:val="Hipervnculo"/>
          <w:rFonts w:cstheme="minorHAnsi"/>
          <w:i/>
          <w:szCs w:val="20"/>
        </w:rPr>
      </w:pPr>
      <w:r>
        <w:t xml:space="preserve"> </w:t>
      </w:r>
      <w:r>
        <w:rPr>
          <w:rStyle w:val="Hipervnculo"/>
          <w:i/>
          <w:szCs w:val="20"/>
        </w:rPr>
        <w:t>Juego-datos-Preproduccion-SVD-Residencia Legal.xlsx</w:t>
      </w:r>
    </w:p>
    <w:p w14:paraId="1BC3153D" w14:textId="77777777" w:rsidR="000F5D0D" w:rsidRPr="000F5D0D" w:rsidRDefault="00266166" w:rsidP="000B6BE1">
      <w:pPr>
        <w:pStyle w:val="Titulo2nisae"/>
        <w:rPr>
          <w:i/>
          <w:u w:val="single"/>
        </w:rPr>
      </w:pPr>
      <w:bookmarkStart w:id="28" w:name="_Toc31956072"/>
      <w:r>
        <w:rPr>
          <w:i/>
          <w:u w:val="single"/>
        </w:rPr>
        <w:t>AIZ X8221423G: Badago baimena. Europar Batasunekoaren senitartekoa</w:t>
      </w:r>
      <w:bookmarkEnd w:id="28"/>
    </w:p>
    <w:p w14:paraId="2612756B" w14:textId="77777777" w:rsidR="000F5D0D" w:rsidRPr="000F5D0D" w:rsidRDefault="000F5D0D" w:rsidP="000B6BE1">
      <w:pPr>
        <w:pStyle w:val="Titulo3nisae"/>
        <w:rPr>
          <w:b w:val="0"/>
        </w:rPr>
      </w:pPr>
      <w:bookmarkStart w:id="29" w:name="_Toc31956073"/>
      <w:r>
        <w:t>Eskaera</w:t>
      </w:r>
      <w:bookmarkEnd w:id="29"/>
    </w:p>
    <w:p w14:paraId="2D2F5374"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BA14ADB" w14:textId="77777777" w:rsidR="000F5D0D" w:rsidRPr="00F11B9F"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45C1728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952622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588C613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C7A35C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76EC381" w14:textId="77777777" w:rsidR="00163199" w:rsidRPr="00163199" w:rsidRDefault="000F5D0D"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0F4EF107"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2813FC1"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&lt;pet:IdPeticion&gt;X53JI000000002017060200001&lt;/pet:IdPeticion&gt;</w:t>
      </w:r>
    </w:p>
    <w:p w14:paraId="1377C162"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74428026"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&lt;pet:TimeStamp&gt;2017-06-02T11:26:27.769+01:00&lt;/pet:TimeStamp&gt;</w:t>
      </w:r>
    </w:p>
    <w:p w14:paraId="363B30CF"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7CC4A8C"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13548C11"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2D8E2C49"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245CAA1"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SWIOPRESLEGEX</w:t>
      </w:r>
      <w:r>
        <w:rPr>
          <w:color w:val="7F7F7F" w:themeColor="text1" w:themeTint="80"/>
          <w:sz w:val="17"/>
          <w:szCs w:val="17"/>
        </w:rPr>
        <w:t>&lt;/pet:CodigoCertificado&gt;</w:t>
      </w:r>
    </w:p>
    <w:p w14:paraId="0A7B61BA"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A60CAE0"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2E53D6F5"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616A37D7"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42ED0DD8"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B38F009"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&lt;pet:NifEmisor&gt;S2833002E&lt;/pet:NifEmisor&gt;</w:t>
      </w:r>
    </w:p>
    <w:p w14:paraId="725D5791"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&lt;pet:NombreEmisor&gt;Ogasun eta Administrazio Publikoetako Ministerioa - Atzerritarrak&lt;/pet:NombreEmisor&gt;</w:t>
      </w:r>
    </w:p>
    <w:p w14:paraId="01F54EC4"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ADB56B2"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B99CBED"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263104BD"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418F7EA2"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38F9DAA1"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4451ACB"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4A21C273"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0C2D946A"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BA369CB"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571E6EEE"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459286AA"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144F84F"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6DF6AC4A"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2B3C7890"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49E9F285"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&lt;pet:IdExpediente&gt;X53JI/IDEXP-2017-0006&lt;/pet:IdExpediente&gt;</w:t>
      </w:r>
    </w:p>
    <w:p w14:paraId="2F09B9B9"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326CD25"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2298BD3D"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AIZ</w:t>
      </w:r>
      <w:r>
        <w:rPr>
          <w:color w:val="7F7F7F" w:themeColor="text1" w:themeTint="80"/>
          <w:sz w:val="17"/>
          <w:szCs w:val="17"/>
        </w:rPr>
        <w:t>&lt;/pet:TipoDocumentacion&gt;</w:t>
      </w:r>
    </w:p>
    <w:p w14:paraId="58A09ADC"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X8221423G</w:t>
      </w:r>
      <w:r>
        <w:rPr>
          <w:color w:val="7F7F7F" w:themeColor="text1" w:themeTint="80"/>
          <w:sz w:val="17"/>
          <w:szCs w:val="17"/>
        </w:rPr>
        <w:t>&lt;/pet:Documentacion&gt;</w:t>
      </w:r>
    </w:p>
    <w:p w14:paraId="2461D1A0"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&lt;pet:Nombre&gt;&lt;/pet:Nombre&gt;</w:t>
      </w:r>
    </w:p>
    <w:p w14:paraId="57B3A996"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227DBDC1"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4CE55BEC"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604392A"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B11BE39"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&lt;pet:CodigoCertificado&gt;SWIOPRESLEGEX&lt;/pet:CodigoCertificado&gt;</w:t>
      </w:r>
    </w:p>
    <w:p w14:paraId="32BB72DD"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&lt;pet:IdSolicitud&gt;X53JI000000002017060200001&lt;/pet:IdSolicitud&gt;</w:t>
      </w:r>
    </w:p>
    <w:p w14:paraId="5C32602D"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13A07AAA"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0E8E76D8"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A7200F5"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29B6B3A"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2F6D8110" w14:textId="77777777" w:rsidR="00163199"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16FD195C" w14:textId="77777777" w:rsidR="000F5D0D" w:rsidRPr="00163199" w:rsidRDefault="00163199" w:rsidP="001631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06C28A09" w14:textId="77777777" w:rsidR="000F5D0D" w:rsidRPr="0016319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703623CE" w14:textId="77777777" w:rsidR="000F5D0D" w:rsidRPr="0016319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680879F0" w14:textId="77777777" w:rsidR="000F5D0D" w:rsidRPr="0016319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83ADFCE" w14:textId="77777777" w:rsidR="000F5D0D" w:rsidRPr="00163199" w:rsidRDefault="000F5D0D" w:rsidP="000B6BE1">
      <w:pPr>
        <w:pStyle w:val="Titulo3nisae"/>
        <w:rPr>
          <w:b w:val="0"/>
        </w:rPr>
      </w:pPr>
      <w:bookmarkStart w:id="30" w:name="_Toc31956074"/>
      <w:r>
        <w:t>Erantzuna</w:t>
      </w:r>
      <w:bookmarkEnd w:id="30"/>
    </w:p>
    <w:p w14:paraId="75A89FB9" w14:textId="77777777" w:rsidR="000F5D0D" w:rsidRPr="0016319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1047DC2" w14:textId="77777777" w:rsidR="000F5D0D" w:rsidRPr="00F11B9F"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0459579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7281123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5CA4BF3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37479457"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5012A9C4" w14:textId="77777777" w:rsidR="00FC2A97" w:rsidRPr="00FC2A97" w:rsidRDefault="00E12339"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7707AE13"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7CAE01FD"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&lt;ns2:IdPeticion&gt;X53JI000000002017060200001&lt;/ns2:IdPeticion&gt;</w:t>
      </w:r>
    </w:p>
    <w:p w14:paraId="3A8F471D"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5A7F549"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&lt;ns2:TimeStamp&gt;2017-06-02T11:27:12.135+02:00&lt;/ns2:TimeStamp&gt;</w:t>
      </w:r>
    </w:p>
    <w:p w14:paraId="3779AB84"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1B5B10E"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42565894"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0590EE3A"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40FCCFC"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&lt;ns2:CodigoCertificado&gt;SWIOPRESLEGEX&lt;/ns2:CodigoCertificado&gt;</w:t>
      </w:r>
    </w:p>
    <w:p w14:paraId="0D37B5F1"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D4BA296"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49A92BA2"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9FBC934"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B62CA8C"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801440A"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&lt;ns2:NifEmisor&gt;S2833002E&lt;/ns2:NifEmisor&gt;</w:t>
      </w:r>
    </w:p>
    <w:p w14:paraId="539BEBAE"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&lt;ns2:NombreEmisor&gt;Ogasun eta Administrazio Publikoetako Ministerioa - Atzerritarrak&lt;/ns2:NombreEmisor&gt;</w:t>
      </w:r>
    </w:p>
    <w:p w14:paraId="1FAD46F5"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587E930"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5A09BB84"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426B9211"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33CF6B38"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37512367"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3EC7FB03"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18F57EB4"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1D0A865A"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37D0DEB2"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62FC2EC0"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7F9A5EA7"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02E23E1"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65234847"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1598A7F5"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C702584"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&lt;ns2:IdExpediente&gt;X53JI/IDEXP-2017-0006&lt;/ns2:IdExpediente&gt;</w:t>
      </w:r>
    </w:p>
    <w:p w14:paraId="155C05AF"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652BE0E"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F51CA65"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&lt;ns2:TipoDocumentacion&gt;AIZ&lt;/ns2:TipoDocumentacion&gt;</w:t>
      </w:r>
    </w:p>
    <w:p w14:paraId="6FCE5E14"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&lt;ns2:Documentacion&gt;X8221423G&lt;/ns2:Documentacion&gt;</w:t>
      </w:r>
    </w:p>
    <w:p w14:paraId="5AFC19DA"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478B250"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55D7309"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&lt;ns2:CodigoCertificado&gt;SWIOPRESLEGEX&lt;/ns2:CodigoCertificado&gt;</w:t>
      </w:r>
    </w:p>
    <w:p w14:paraId="1D132784"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&lt;ns2:IdSolicitud&gt;X53JI000000002017060200001&lt;/ns2:IdSolicitud&gt;</w:t>
      </w:r>
    </w:p>
    <w:p w14:paraId="02DFC78D"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&lt;ns2:IdTransmision&gt;X53JI000000002017060200001TR&lt;/ns2:IdTransmision&gt;</w:t>
      </w:r>
    </w:p>
    <w:p w14:paraId="5DF72278"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&lt;ns2:FechaGeneracion&gt;2017-06-02T11:27:12.134+02:00&lt;/ns2:FechaGeneracion&gt;</w:t>
      </w:r>
    </w:p>
    <w:p w14:paraId="6CF242EA"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4FDFC60"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3EC7C1F9"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106931CB"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EA80566"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EE3ECEC"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&lt;dat:IdTraza&gt;x53jiX53JI00000000201706020000120170602112711234T0&lt;/dat:IdTraza&gt;</w:t>
      </w:r>
    </w:p>
    <w:p w14:paraId="090515E5"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&lt;dat:IdSolicitud&gt;X53JI000000002017060200001&lt;/dat:IdSolicitud&gt;</w:t>
      </w:r>
    </w:p>
    <w:p w14:paraId="2325A4EC"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&lt;dat:FechaCertificado&gt;2017-06-02T11:27:12.134+02:00&lt;/dat:FechaCertificado&gt;</w:t>
      </w:r>
    </w:p>
    <w:p w14:paraId="7634A415"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5C87BC3A"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E4CEDFC"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&lt;dat:Resultado&gt;0000&lt;/dat:Resultado&gt;</w:t>
      </w:r>
    </w:p>
    <w:p w14:paraId="4852D27C"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&lt;dat:Descripcion&gt;Badago baimena&lt;/dat:Descripcion&gt;</w:t>
      </w:r>
    </w:p>
    <w:p w14:paraId="2C61B524" w14:textId="77777777" w:rsid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3B6EF49B" w14:textId="77777777" w:rsidR="004A08CF" w:rsidRPr="004A08CF" w:rsidRDefault="004A08CF" w:rsidP="004A08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&lt;EstadoSituacion&gt;</w:t>
      </w:r>
    </w:p>
    <w:p w14:paraId="2AAA9F93" w14:textId="77777777" w:rsidR="004A08CF" w:rsidRPr="004A08CF" w:rsidRDefault="004A08CF" w:rsidP="004A08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&lt;Residencia&gt;</w:t>
      </w:r>
      <w:r>
        <w:rPr>
          <w:b/>
          <w:color w:val="7F7F7F" w:themeColor="text1" w:themeTint="80"/>
          <w:sz w:val="17"/>
          <w:szCs w:val="17"/>
        </w:rPr>
        <w:t>2</w:t>
      </w:r>
      <w:r>
        <w:rPr>
          <w:color w:val="7F7F7F" w:themeColor="text1" w:themeTint="80"/>
          <w:sz w:val="17"/>
          <w:szCs w:val="17"/>
        </w:rPr>
        <w:t>&lt;/Residencia&gt;</w:t>
      </w:r>
    </w:p>
    <w:p w14:paraId="6EB885E5" w14:textId="77777777" w:rsidR="004A08CF" w:rsidRPr="004A08CF" w:rsidRDefault="004A08CF" w:rsidP="004A08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&lt;DescripcionAutorizacion&gt;</w:t>
      </w:r>
      <w:r>
        <w:rPr>
          <w:b/>
          <w:color w:val="7F7F7F" w:themeColor="text1" w:themeTint="80"/>
          <w:sz w:val="17"/>
          <w:szCs w:val="17"/>
        </w:rPr>
        <w:t>Europar Batasuneko herritarraren senitartekoaren bizileku-txartelaren eskabidea</w:t>
      </w:r>
      <w:r>
        <w:rPr>
          <w:color w:val="7F7F7F" w:themeColor="text1" w:themeTint="80"/>
          <w:sz w:val="17"/>
          <w:szCs w:val="17"/>
        </w:rPr>
        <w:t>&lt;/DescripcionAutorizacion&gt;</w:t>
      </w:r>
    </w:p>
    <w:p w14:paraId="37F58493" w14:textId="77777777" w:rsidR="004A08CF" w:rsidRPr="004A08CF" w:rsidRDefault="004A08CF" w:rsidP="004A08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&lt;FechaResolucion&gt;</w:t>
      </w:r>
      <w:r>
        <w:rPr>
          <w:b/>
          <w:color w:val="7F7F7F" w:themeColor="text1" w:themeTint="80"/>
          <w:sz w:val="17"/>
          <w:szCs w:val="17"/>
        </w:rPr>
        <w:t>14/03/2012</w:t>
      </w:r>
      <w:r>
        <w:rPr>
          <w:color w:val="7F7F7F" w:themeColor="text1" w:themeTint="80"/>
          <w:sz w:val="17"/>
          <w:szCs w:val="17"/>
        </w:rPr>
        <w:t>&lt;/FechaResolucion&gt;</w:t>
      </w:r>
    </w:p>
    <w:p w14:paraId="60EBC1E8" w14:textId="77777777" w:rsidR="004A08CF" w:rsidRPr="004A08CF" w:rsidRDefault="004A08CF" w:rsidP="004A08C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&lt;FechaCaducidad&gt;</w:t>
      </w:r>
      <w:r>
        <w:rPr>
          <w:b/>
          <w:color w:val="7F7F7F" w:themeColor="text1" w:themeTint="80"/>
          <w:sz w:val="17"/>
          <w:szCs w:val="17"/>
        </w:rPr>
        <w:t>13/03/2017</w:t>
      </w:r>
      <w:r>
        <w:rPr>
          <w:color w:val="7F7F7F" w:themeColor="text1" w:themeTint="80"/>
          <w:sz w:val="17"/>
          <w:szCs w:val="17"/>
        </w:rPr>
        <w:t>&lt;/FechaCaducidad&gt;</w:t>
      </w:r>
    </w:p>
    <w:p w14:paraId="4F7ADE90" w14:textId="77777777" w:rsidR="004A08CF" w:rsidRPr="00FC2A97" w:rsidRDefault="004A08CF"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&lt;/EstadoSituacion&gt;</w:t>
      </w:r>
    </w:p>
    <w:p w14:paraId="37B908C3"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5092017F"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C504B1E"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F5E798A" w14:textId="77777777" w:rsidR="00FC2A97" w:rsidRPr="00FC2A97"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66699373" w14:textId="77777777" w:rsidR="00E12339" w:rsidRPr="00CD6D14" w:rsidRDefault="00FC2A97" w:rsidP="00FC2A9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7B4A8767" w14:textId="77777777" w:rsidR="000F5D0D" w:rsidRPr="00D136B3"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5397872" w14:textId="77777777" w:rsidR="000F5D0D" w:rsidRPr="00D136B3"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38CE9B56" w14:textId="77777777" w:rsidR="000F5D0D" w:rsidRPr="00D136B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929F7B3" w14:textId="77777777" w:rsidR="000F5D0D" w:rsidRPr="000B6BE1" w:rsidRDefault="00266166" w:rsidP="000B6BE1">
      <w:pPr>
        <w:pStyle w:val="Titulo2nisae"/>
        <w:rPr>
          <w:i/>
          <w:u w:val="single"/>
        </w:rPr>
      </w:pPr>
      <w:bookmarkStart w:id="31" w:name="_Toc31956075"/>
      <w:r>
        <w:rPr>
          <w:i/>
          <w:u w:val="single"/>
        </w:rPr>
        <w:t>AIZ Y1810758M: Badago baimena. Egonaldi berezirako baimenik gabe.</w:t>
      </w:r>
      <w:bookmarkEnd w:id="31"/>
    </w:p>
    <w:p w14:paraId="0A10767B" w14:textId="77777777" w:rsidR="000F5D0D" w:rsidRPr="000F5D0D" w:rsidRDefault="000F5D0D" w:rsidP="000B6BE1">
      <w:pPr>
        <w:pStyle w:val="Titulo3nisae"/>
        <w:rPr>
          <w:b w:val="0"/>
        </w:rPr>
      </w:pPr>
      <w:bookmarkStart w:id="32" w:name="_Toc31956076"/>
      <w:r>
        <w:t>Eskaera</w:t>
      </w:r>
      <w:bookmarkEnd w:id="32"/>
    </w:p>
    <w:p w14:paraId="349E081A"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DA9A8DC" w14:textId="77777777" w:rsidR="000F5D0D" w:rsidRPr="00673CC8"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60BFCA7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38C779E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579C1C4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AF5EB0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746EC9F" w14:textId="77777777" w:rsidR="00441A12" w:rsidRPr="00441A12" w:rsidRDefault="000F5D0D"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6F0719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1439CC7"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&lt;pet:IdPeticion&gt;X53JI000000002017060200002&lt;/pet:IdPeticion&gt;</w:t>
      </w:r>
    </w:p>
    <w:p w14:paraId="49E26B17"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0E33214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&lt;pet:TimeStamp&gt;2017-06-02T12:20:27.769+01:00&lt;/pet:TimeStamp&gt;</w:t>
      </w:r>
    </w:p>
    <w:p w14:paraId="5A917FE8"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AE4C791"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55C8C8C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12CCA3D0"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FB52AA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&lt;pet:CodigoCertificado&gt;SWIOPRESLEGEX&lt;/pet:CodigoCertificado&gt;</w:t>
      </w:r>
    </w:p>
    <w:p w14:paraId="7431CBB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561FCA9"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0B26A18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6410AD5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ED69388"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8E6B9B3"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&lt;pet:NifEmisor&gt;S2833002E&lt;/pet:NifEmisor&gt;</w:t>
      </w:r>
    </w:p>
    <w:p w14:paraId="066ED41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&lt;pet:NombreEmisor&gt;Ogasun eta Administrazio Publikoetako Ministerioa - Atzerritarrak&lt;/pet:NombreEmisor&gt;</w:t>
      </w:r>
    </w:p>
    <w:p w14:paraId="64CAEB1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7AAAE4C"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9ED6FA0"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&lt;pet:IdentificadorSolicitante&gt;S4833001C&lt;/pet:IdentificadorSolicitante&gt;</w:t>
      </w:r>
    </w:p>
    <w:p w14:paraId="34E03B0C"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194600B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2D975A8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277ECC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6DC2F63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6B6D7699"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16BAFE9"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7B485FD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2292F33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A8A1D2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1F8CA77A"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7201AC30"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4537A878"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&lt;pet:IdExpediente&gt;X53JI/IDEXP-2017-0007&lt;/pet:IdExpediente&gt;</w:t>
      </w:r>
    </w:p>
    <w:p w14:paraId="0346E754"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2252BE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712F598"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&lt;pet:TipoDocumentacion&gt;AIZ&lt;/pet:TipoDocumentacion&gt;</w:t>
      </w:r>
    </w:p>
    <w:p w14:paraId="2D64B88A"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&lt;pet:Documentacion&gt;Y1810758M&lt;/pet:Documentacion&gt;</w:t>
      </w:r>
    </w:p>
    <w:p w14:paraId="0C084467"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3434D4B9"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69D1849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25D958D9"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E32403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8D57CF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&lt;pet:CodigoCertificado&gt;SWIOPRESLEGEX&lt;/pet:CodigoCertificado&gt;</w:t>
      </w:r>
    </w:p>
    <w:p w14:paraId="01277EBA"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&lt;pet:IdSolicitud&gt;X53JI000000002017060200002&lt;/pet:IdSolicitud&gt;</w:t>
      </w:r>
    </w:p>
    <w:p w14:paraId="63355021"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0F4FE26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06AE25C6"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1EBDCEB"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08701DB"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65F0A4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4719DF7E" w14:textId="77777777" w:rsidR="000F5D0D" w:rsidRPr="00673CC8"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469FCA3A" w14:textId="77777777" w:rsidR="000F5D0D" w:rsidRPr="00673CC8"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7B1DEAA9" w14:textId="77777777" w:rsidR="000F5D0D" w:rsidRPr="00673CC8"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7F7F7F" w:themeColor="text1" w:themeTint="80"/>
          <w:sz w:val="17"/>
          <w:szCs w:val="17"/>
        </w:rPr>
        <w:t>&lt;/soapenv:Envelope&gt;</w:t>
      </w:r>
      <w:r>
        <w:rPr>
          <w:color w:val="008080"/>
          <w:sz w:val="17"/>
          <w:szCs w:val="17"/>
        </w:rPr>
        <w:tab/>
      </w:r>
    </w:p>
    <w:p w14:paraId="45C03C32" w14:textId="77777777" w:rsidR="000F5D0D" w:rsidRPr="00673CC8"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AD22C18" w14:textId="77777777" w:rsidR="000F5D0D" w:rsidRPr="00673CC8" w:rsidRDefault="000F5D0D" w:rsidP="000B6BE1">
      <w:pPr>
        <w:pStyle w:val="Titulo3nisae"/>
        <w:rPr>
          <w:b w:val="0"/>
        </w:rPr>
      </w:pPr>
      <w:bookmarkStart w:id="33" w:name="_Toc31956077"/>
      <w:r>
        <w:t>Erantzuna</w:t>
      </w:r>
      <w:bookmarkEnd w:id="33"/>
    </w:p>
    <w:p w14:paraId="6BF27E11" w14:textId="77777777" w:rsidR="000F5D0D" w:rsidRPr="00673CC8"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0DB3B00" w14:textId="77777777" w:rsidR="000F5D0D" w:rsidRPr="00673CC8"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05734D5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336AAA0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1E094A2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656D6BF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31D3C15E" w14:textId="77777777" w:rsidR="00441A12" w:rsidRPr="00441A12" w:rsidRDefault="000F5D0D"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23ADF670"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3D3DE8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&lt;ns2:IdPeticion&gt;X53JI000000002017060200002&lt;/ns2:IdPeticion&gt;</w:t>
      </w:r>
    </w:p>
    <w:p w14:paraId="520C076E"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3285D783"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&lt;ns2:TimeStamp&gt;2017-06-02T12:21:15.774+02:00&lt;/ns2:TimeStamp&gt;</w:t>
      </w:r>
    </w:p>
    <w:p w14:paraId="53A97A2E"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7C11C64"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366AEE76"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Tramitatua</w:t>
      </w:r>
      <w:r>
        <w:rPr>
          <w:color w:val="7F7F7F" w:themeColor="text1" w:themeTint="80"/>
          <w:sz w:val="17"/>
          <w:szCs w:val="17"/>
        </w:rPr>
        <w:t>&lt;/ns2:LiteralError&gt;</w:t>
      </w:r>
    </w:p>
    <w:p w14:paraId="3F4AFF4E"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B313664"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&lt;ns2:CodigoCertificado&gt;SWIOPRESLEGEX&lt;/ns2:CodigoCertificado&gt;</w:t>
      </w:r>
    </w:p>
    <w:p w14:paraId="6A00791C"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F331EC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572FCE6B"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00EC5D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31C7F928"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FAE54A3"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&lt;ns2:NifEmisor&gt;S2833002E&lt;/ns2:NifEmisor&gt;</w:t>
      </w:r>
    </w:p>
    <w:p w14:paraId="3DF1DAA4"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&lt;ns2:NombreEmisor&gt;Ogasun eta Administrazio Publikoetako Ministerioa - Atzerritarrak&lt;/ns2:NombreEmisor&gt;</w:t>
      </w:r>
    </w:p>
    <w:p w14:paraId="025D8ED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A3E5A1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25144D0E"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16DCCAE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2F600DCE"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&lt;ns2:UnidadTramitadora&gt;PCI. TELETRAMITAZIOA&lt;/ns2:UnidadTramitadora&gt;</w:t>
      </w:r>
    </w:p>
    <w:p w14:paraId="12FE592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2AFD5C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6EAA447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151129A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E789E59"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045FA7A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64AEA98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BAA51F3"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701689B4"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2BADA199"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F1D30F1"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&lt;ns2:IdExpediente&gt;X53JI/IDEXP-2017-0007&lt;/ns2:IdExpediente&gt;</w:t>
      </w:r>
    </w:p>
    <w:p w14:paraId="5DEB5688"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2863761A"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AB67CFE"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&lt;ns2:TipoDocumentacion&gt;AIZ&lt;/ns2:TipoDocumentacion&gt;</w:t>
      </w:r>
    </w:p>
    <w:p w14:paraId="15E5E2E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&lt;ns2:Documentacion&gt;Y1810758M&lt;/ns2:Documentacion&gt;</w:t>
      </w:r>
    </w:p>
    <w:p w14:paraId="2F3FA951"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84F4EA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5887E4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&lt;ns2:CodigoCertificado&gt;SWIOPRESLEGEX&lt;/ns2:CodigoCertificado&gt;</w:t>
      </w:r>
    </w:p>
    <w:p w14:paraId="706088E8"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&lt;ns2:IdSolicitud&gt;X53JI000000002017060200002&lt;/ns2:IdSolicitud&gt;</w:t>
      </w:r>
    </w:p>
    <w:p w14:paraId="427131CE"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&lt;ns2:IdTransmision&gt;X53JI000000002017060200002TR&lt;/ns2:IdTransmision&gt;</w:t>
      </w:r>
    </w:p>
    <w:p w14:paraId="0B9079B1"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&lt;ns2:FechaGeneracion&gt;2017-06-02T12:21:15.774+02:00&lt;/ns2:FechaGeneracion&gt;</w:t>
      </w:r>
    </w:p>
    <w:p w14:paraId="40992436"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E0F0C33"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3253DF8A"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56B370E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3CFEF123"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1B758D6E"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&lt;dat:IdTraza&gt;x53jiX53JI00000000201706020000220170602122114765T0&lt;/dat:IdTraza&gt;</w:t>
      </w:r>
    </w:p>
    <w:p w14:paraId="07BF73E8"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&lt;dat:IdSolicitud&gt;X53JI000000002017060200002&lt;/dat:IdSolicitud&gt;</w:t>
      </w:r>
    </w:p>
    <w:p w14:paraId="56CE2E92"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&lt;dat:FechaCertificado&gt;2017-06-02T12:21:15.774+02:00&lt;/dat:FechaCertificado&gt;</w:t>
      </w:r>
    </w:p>
    <w:p w14:paraId="3EDD861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536DB4CF"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32BE5998"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0000</w:t>
      </w:r>
      <w:r>
        <w:rPr>
          <w:color w:val="7F7F7F" w:themeColor="text1" w:themeTint="80"/>
          <w:sz w:val="17"/>
          <w:szCs w:val="17"/>
        </w:rPr>
        <w:t>&lt;/dat:Resultado&gt;</w:t>
      </w:r>
    </w:p>
    <w:p w14:paraId="4B7FE161"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Badago baimena</w:t>
      </w:r>
      <w:r>
        <w:rPr>
          <w:color w:val="7F7F7F" w:themeColor="text1" w:themeTint="80"/>
          <w:sz w:val="17"/>
          <w:szCs w:val="17"/>
        </w:rPr>
        <w:t>&lt;/dat:Descripcion&gt;</w:t>
      </w:r>
    </w:p>
    <w:p w14:paraId="03F612D2" w14:textId="77777777" w:rsid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123CA7D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&lt;EstadoSituacion&gt;</w:t>
      </w:r>
    </w:p>
    <w:p w14:paraId="3BFF49EE"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&lt;Residencia&gt;</w:t>
      </w:r>
      <w:r>
        <w:rPr>
          <w:b/>
          <w:color w:val="7F7F7F" w:themeColor="text1" w:themeTint="80"/>
          <w:sz w:val="17"/>
          <w:szCs w:val="17"/>
        </w:rPr>
        <w:t>0</w:t>
      </w:r>
      <w:r>
        <w:rPr>
          <w:color w:val="7F7F7F" w:themeColor="text1" w:themeTint="80"/>
          <w:sz w:val="17"/>
          <w:szCs w:val="17"/>
        </w:rPr>
        <w:t>&lt;/Residencia&gt;</w:t>
      </w:r>
    </w:p>
    <w:p w14:paraId="4BC4081A"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&lt;DescripcionAutorizacion&gt;</w:t>
      </w:r>
      <w:r>
        <w:rPr>
          <w:b/>
          <w:color w:val="7F7F7F" w:themeColor="text1" w:themeTint="80"/>
          <w:sz w:val="17"/>
          <w:szCs w:val="17"/>
        </w:rPr>
        <w:t>Boluntariotza-zerbitzuetarako egonaldi-baimena (37. eta 39.3 artikuluak)</w:t>
      </w:r>
      <w:r>
        <w:rPr>
          <w:color w:val="7F7F7F" w:themeColor="text1" w:themeTint="80"/>
          <w:sz w:val="17"/>
          <w:szCs w:val="17"/>
        </w:rPr>
        <w:t>&lt;/DescripcionAutorizacion&gt;</w:t>
      </w:r>
    </w:p>
    <w:p w14:paraId="3A77A2B7"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&lt;FechaResolucion&gt;</w:t>
      </w:r>
      <w:r>
        <w:rPr>
          <w:b/>
          <w:color w:val="7F7F7F" w:themeColor="text1" w:themeTint="80"/>
          <w:sz w:val="17"/>
          <w:szCs w:val="17"/>
        </w:rPr>
        <w:t>31/03/2015</w:t>
      </w:r>
      <w:r>
        <w:rPr>
          <w:color w:val="7F7F7F" w:themeColor="text1" w:themeTint="80"/>
          <w:sz w:val="17"/>
          <w:szCs w:val="17"/>
        </w:rPr>
        <w:t>&lt;/FechaResolucion&gt;</w:t>
      </w:r>
    </w:p>
    <w:p w14:paraId="1AAA1515"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&lt;FechaCaducidad&gt;</w:t>
      </w:r>
      <w:r>
        <w:rPr>
          <w:b/>
          <w:color w:val="7F7F7F" w:themeColor="text1" w:themeTint="80"/>
          <w:sz w:val="17"/>
          <w:szCs w:val="17"/>
        </w:rPr>
        <w:t>31/03/2016</w:t>
      </w:r>
      <w:r>
        <w:rPr>
          <w:color w:val="7F7F7F" w:themeColor="text1" w:themeTint="80"/>
          <w:sz w:val="17"/>
          <w:szCs w:val="17"/>
        </w:rPr>
        <w:t>&lt;/FechaCaducidad&gt;</w:t>
      </w:r>
    </w:p>
    <w:p w14:paraId="09F78ED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&lt;EstanciaEspecial&gt;</w:t>
      </w:r>
      <w:r>
        <w:rPr>
          <w:b/>
          <w:color w:val="7F7F7F" w:themeColor="text1" w:themeTint="80"/>
          <w:sz w:val="17"/>
          <w:szCs w:val="17"/>
        </w:rPr>
        <w:t>5</w:t>
      </w:r>
      <w:r>
        <w:rPr>
          <w:color w:val="7F7F7F" w:themeColor="text1" w:themeTint="80"/>
          <w:sz w:val="17"/>
          <w:szCs w:val="17"/>
        </w:rPr>
        <w:t>&lt;/EstanciaEspecial&gt;</w:t>
      </w:r>
    </w:p>
    <w:p w14:paraId="79306BA7"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&lt;/EstadoSituacion&gt;</w:t>
      </w:r>
    </w:p>
    <w:p w14:paraId="519EEEC9"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593B7E71"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A6EA4B1"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1B10CDD" w14:textId="77777777" w:rsidR="00441A12"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60477012" w14:textId="77777777" w:rsidR="000F5D0D" w:rsidRPr="00441A12" w:rsidRDefault="00441A12"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r>
        <w:rPr>
          <w:color w:val="7F7F7F" w:themeColor="text1" w:themeTint="80"/>
          <w:sz w:val="17"/>
          <w:szCs w:val="17"/>
        </w:rPr>
        <w:cr/>
        <w:t xml:space="preserve"> </w:t>
      </w:r>
      <w:r>
        <w:rPr>
          <w:color w:val="7F7F7F" w:themeColor="text1" w:themeTint="80"/>
          <w:sz w:val="17"/>
          <w:szCs w:val="17"/>
        </w:rPr>
        <w:cr/>
        <w:t xml:space="preserve">   &lt;/S:Body&gt;</w:t>
      </w:r>
    </w:p>
    <w:p w14:paraId="2FA3510F" w14:textId="77777777" w:rsidR="000F5D0D" w:rsidRPr="00441A1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27698338" w14:textId="77777777" w:rsidR="000F5D0D" w:rsidRPr="00441A1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ab/>
      </w:r>
    </w:p>
    <w:p w14:paraId="15DBBBDC" w14:textId="77777777" w:rsidR="000F5D0D" w:rsidRPr="00441A12" w:rsidRDefault="000F5D0D" w:rsidP="00441A1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sectPr w:rsidR="000F5D0D" w:rsidRPr="00441A12" w:rsidSect="00204D75">
      <w:headerReference w:type="default" r:id="rId26"/>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F0E6FB" w14:textId="77777777" w:rsidR="00B07318" w:rsidRDefault="00B07318" w:rsidP="00F05BD1">
      <w:pPr>
        <w:spacing w:after="0" w:line="240" w:lineRule="auto"/>
      </w:pPr>
      <w:r>
        <w:separator/>
      </w:r>
    </w:p>
  </w:endnote>
  <w:endnote w:type="continuationSeparator" w:id="0">
    <w:p w14:paraId="55A92138" w14:textId="77777777" w:rsidR="00B07318" w:rsidRDefault="00B07318"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1D18AEF2" w14:textId="77777777" w:rsidR="001A555F" w:rsidRDefault="001A555F">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24B4F4CC" wp14:editId="4D1FF3ED">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3DD2AC86" w14:textId="77777777" w:rsidR="001A555F" w:rsidRPr="000F5D0D" w:rsidRDefault="001A555F">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17583A" w:rsidRPr="0017583A">
                                  <w:rPr>
                                    <w:color w:val="006699"/>
                                    <w:sz w:val="16"/>
                                    <w:szCs w:val="16"/>
                                  </w:rPr>
                                  <w:t>11</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B4F4CC"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3DD2AC86" w14:textId="77777777" w:rsidR="001A555F" w:rsidRPr="000F5D0D" w:rsidRDefault="001A555F">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17583A" w:rsidRPr="0017583A">
                            <w:rPr>
                              <w:color w:val="006699"/>
                              <w:sz w:val="16"/>
                              <w:szCs w:val="16"/>
                            </w:rPr>
                            <w:t>11</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E3F345" w14:textId="77777777" w:rsidR="001A555F" w:rsidRDefault="001A555F" w:rsidP="00B264FA">
    <w:pPr>
      <w:pStyle w:val="Piedepgina"/>
      <w:jc w:val="right"/>
    </w:pPr>
    <w:r>
      <w:rPr>
        <w:noProof/>
      </w:rPr>
      <mc:AlternateContent>
        <mc:Choice Requires="wps">
          <w:drawing>
            <wp:anchor distT="0" distB="0" distL="114300" distR="114300" simplePos="0" relativeHeight="251663360" behindDoc="0" locked="0" layoutInCell="1" allowOverlap="1" wp14:anchorId="5DDD9F51" wp14:editId="1A35C690">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290ADD0" w14:textId="77777777" w:rsidR="001A555F" w:rsidRPr="00B264FA" w:rsidRDefault="001A555F">
                          <w:pPr>
                            <w:rPr>
                              <w:rFonts w:ascii="Eurostar Regular Extended" w:hAnsi="Eurostar Regular Extended"/>
                              <w:color w:val="006699"/>
                            </w:rPr>
                          </w:pPr>
                          <w:r>
                            <w:rPr>
                              <w:rFonts w:ascii="Eurostar Regular Extended" w:hAnsi="Eurostar Regular Extended"/>
                              <w:color w:val="006699"/>
                            </w:rPr>
                            <w:t>Izenpe SA</w:t>
                          </w:r>
                        </w:p>
                        <w:p w14:paraId="4368E73E" w14:textId="77777777" w:rsidR="001A555F" w:rsidRDefault="001A555F"/>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5DDD9F51"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4290ADD0" w14:textId="77777777" w:rsidR="001A555F" w:rsidRPr="00B264FA" w:rsidRDefault="001A555F">
                    <w:pPr>
                      <w:rPr>
                        <w:rFonts w:ascii="Eurostar Regular Extended" w:hAnsi="Eurostar Regular Extended"/>
                        <w:color w:val="006699"/>
                      </w:rPr>
                    </w:pPr>
                    <w:r>
                      <w:rPr>
                        <w:rFonts w:ascii="Eurostar Regular Extended" w:hAnsi="Eurostar Regular Extended"/>
                        <w:color w:val="006699"/>
                      </w:rPr>
                      <w:t>Izenpe SA</w:t>
                    </w:r>
                  </w:p>
                  <w:p w14:paraId="4368E73E" w14:textId="77777777" w:rsidR="001A555F" w:rsidRDefault="001A555F"/>
                </w:txbxContent>
              </v:textbox>
            </v:shape>
          </w:pict>
        </mc:Fallback>
      </mc:AlternateContent>
    </w:r>
    <w:r>
      <w:rPr>
        <w:noProof/>
      </w:rPr>
      <w:drawing>
        <wp:inline distT="0" distB="0" distL="0" distR="0" wp14:anchorId="1C0F3784" wp14:editId="0ED17515">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2ABCCD" w14:textId="77777777" w:rsidR="00B07318" w:rsidRDefault="00B07318" w:rsidP="00F05BD1">
      <w:pPr>
        <w:spacing w:after="0" w:line="240" w:lineRule="auto"/>
      </w:pPr>
      <w:r>
        <w:separator/>
      </w:r>
    </w:p>
  </w:footnote>
  <w:footnote w:type="continuationSeparator" w:id="0">
    <w:p w14:paraId="7143CAAA" w14:textId="77777777" w:rsidR="00B07318" w:rsidRDefault="00B07318"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E480AE" w14:textId="77777777" w:rsidR="001A555F" w:rsidRDefault="001A555F" w:rsidP="00303445">
    <w:pPr>
      <w:pStyle w:val="Encabezado"/>
    </w:pPr>
    <w:r>
      <w:tab/>
    </w:r>
    <w:bookmarkStart w:id="8" w:name="EJ_MARC4"/>
    <w:bookmarkEnd w:id="8"/>
    <w:r>
      <w:t xml:space="preserve">  </w:t>
    </w:r>
  </w:p>
  <w:p w14:paraId="0B29755F" w14:textId="77777777" w:rsidR="001A555F" w:rsidRDefault="001A555F"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398FA9" w14:textId="77777777" w:rsidR="001A555F" w:rsidRDefault="001A555F" w:rsidP="001C5F3A">
    <w:pPr>
      <w:pStyle w:val="Encabezado"/>
      <w:ind w:left="-567"/>
    </w:pPr>
    <w:r>
      <w:rPr>
        <w:noProof/>
      </w:rPr>
      <w:drawing>
        <wp:anchor distT="0" distB="0" distL="114300" distR="114300" simplePos="0" relativeHeight="251659264" behindDoc="1" locked="0" layoutInCell="1" allowOverlap="1" wp14:anchorId="14856DF7" wp14:editId="5DD84D35">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4E16D819" wp14:editId="5D6D1BDC">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02B566E"/>
    <w:multiLevelType w:val="hybridMultilevel"/>
    <w:tmpl w:val="83224910"/>
    <w:lvl w:ilvl="0" w:tplc="27FC6636">
      <w:numFmt w:val="bullet"/>
      <w:lvlText w:val="-"/>
      <w:lvlJc w:val="left"/>
      <w:pPr>
        <w:ind w:left="1068" w:hanging="360"/>
      </w:pPr>
      <w:rPr>
        <w:rFonts w:ascii="Calibri" w:eastAsia="Calibri" w:hAnsi="Calibri" w:cs="Calibri" w:hint="default"/>
      </w:rPr>
    </w:lvl>
    <w:lvl w:ilvl="1" w:tplc="0C0A0003">
      <w:start w:val="1"/>
      <w:numFmt w:val="bullet"/>
      <w:lvlText w:val="o"/>
      <w:lvlJc w:val="left"/>
      <w:pPr>
        <w:ind w:left="1788" w:hanging="360"/>
      </w:pPr>
      <w:rPr>
        <w:rFonts w:ascii="Courier New" w:hAnsi="Courier New" w:cs="Courier New" w:hint="default"/>
      </w:rPr>
    </w:lvl>
    <w:lvl w:ilvl="2" w:tplc="0C0A0005">
      <w:start w:val="1"/>
      <w:numFmt w:val="bullet"/>
      <w:lvlText w:val=""/>
      <w:lvlJc w:val="left"/>
      <w:pPr>
        <w:ind w:left="2508" w:hanging="360"/>
      </w:pPr>
      <w:rPr>
        <w:rFonts w:ascii="Wingdings" w:hAnsi="Wingdings" w:hint="default"/>
      </w:rPr>
    </w:lvl>
    <w:lvl w:ilvl="3" w:tplc="0C0A0001">
      <w:start w:val="1"/>
      <w:numFmt w:val="bullet"/>
      <w:lvlText w:val=""/>
      <w:lvlJc w:val="left"/>
      <w:pPr>
        <w:ind w:left="3228" w:hanging="360"/>
      </w:pPr>
      <w:rPr>
        <w:rFonts w:ascii="Symbol" w:hAnsi="Symbol" w:hint="default"/>
      </w:rPr>
    </w:lvl>
    <w:lvl w:ilvl="4" w:tplc="0C0A0003">
      <w:start w:val="1"/>
      <w:numFmt w:val="bullet"/>
      <w:lvlText w:val="o"/>
      <w:lvlJc w:val="left"/>
      <w:pPr>
        <w:ind w:left="3948" w:hanging="360"/>
      </w:pPr>
      <w:rPr>
        <w:rFonts w:ascii="Courier New" w:hAnsi="Courier New" w:cs="Courier New" w:hint="default"/>
      </w:rPr>
    </w:lvl>
    <w:lvl w:ilvl="5" w:tplc="0C0A0005">
      <w:start w:val="1"/>
      <w:numFmt w:val="bullet"/>
      <w:lvlText w:val=""/>
      <w:lvlJc w:val="left"/>
      <w:pPr>
        <w:ind w:left="4668" w:hanging="360"/>
      </w:pPr>
      <w:rPr>
        <w:rFonts w:ascii="Wingdings" w:hAnsi="Wingdings" w:hint="default"/>
      </w:rPr>
    </w:lvl>
    <w:lvl w:ilvl="6" w:tplc="0C0A0001">
      <w:start w:val="1"/>
      <w:numFmt w:val="bullet"/>
      <w:lvlText w:val=""/>
      <w:lvlJc w:val="left"/>
      <w:pPr>
        <w:ind w:left="5388" w:hanging="360"/>
      </w:pPr>
      <w:rPr>
        <w:rFonts w:ascii="Symbol" w:hAnsi="Symbol" w:hint="default"/>
      </w:rPr>
    </w:lvl>
    <w:lvl w:ilvl="7" w:tplc="0C0A0003">
      <w:start w:val="1"/>
      <w:numFmt w:val="bullet"/>
      <w:lvlText w:val="o"/>
      <w:lvlJc w:val="left"/>
      <w:pPr>
        <w:ind w:left="6108" w:hanging="360"/>
      </w:pPr>
      <w:rPr>
        <w:rFonts w:ascii="Courier New" w:hAnsi="Courier New" w:cs="Courier New" w:hint="default"/>
      </w:rPr>
    </w:lvl>
    <w:lvl w:ilvl="8" w:tplc="0C0A0005">
      <w:start w:val="1"/>
      <w:numFmt w:val="bullet"/>
      <w:lvlText w:val=""/>
      <w:lvlJc w:val="left"/>
      <w:pPr>
        <w:ind w:left="6828"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8"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7"/>
  </w:num>
  <w:num w:numId="8">
    <w:abstractNumId w:val="13"/>
  </w:num>
  <w:num w:numId="9">
    <w:abstractNumId w:val="2"/>
  </w:num>
  <w:num w:numId="10">
    <w:abstractNumId w:val="5"/>
  </w:num>
  <w:num w:numId="11">
    <w:abstractNumId w:val="6"/>
  </w:num>
  <w:num w:numId="12">
    <w:abstractNumId w:val="18"/>
  </w:num>
  <w:num w:numId="13">
    <w:abstractNumId w:val="1"/>
  </w:num>
  <w:num w:numId="14">
    <w:abstractNumId w:val="19"/>
  </w:num>
  <w:num w:numId="15">
    <w:abstractNumId w:val="15"/>
  </w:num>
  <w:num w:numId="16">
    <w:abstractNumId w:val="16"/>
  </w:num>
  <w:num w:numId="17">
    <w:abstractNumId w:val="3"/>
  </w:num>
  <w:num w:numId="18">
    <w:abstractNumId w:val="11"/>
  </w:num>
  <w:num w:numId="19">
    <w:abstractNumId w:val="10"/>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10219"/>
    <w:rsid w:val="000203DD"/>
    <w:rsid w:val="000266A4"/>
    <w:rsid w:val="00041394"/>
    <w:rsid w:val="00042F25"/>
    <w:rsid w:val="00044387"/>
    <w:rsid w:val="0005572A"/>
    <w:rsid w:val="00070255"/>
    <w:rsid w:val="00090AA4"/>
    <w:rsid w:val="000928F8"/>
    <w:rsid w:val="000A127B"/>
    <w:rsid w:val="000A6C4E"/>
    <w:rsid w:val="000B332B"/>
    <w:rsid w:val="000B3D20"/>
    <w:rsid w:val="000B4FA4"/>
    <w:rsid w:val="000B6BE1"/>
    <w:rsid w:val="000C50C4"/>
    <w:rsid w:val="000D61CA"/>
    <w:rsid w:val="000E458C"/>
    <w:rsid w:val="000F07BA"/>
    <w:rsid w:val="000F5D0D"/>
    <w:rsid w:val="000F5FF2"/>
    <w:rsid w:val="001100E1"/>
    <w:rsid w:val="00114F83"/>
    <w:rsid w:val="001154F5"/>
    <w:rsid w:val="00117F65"/>
    <w:rsid w:val="0012243A"/>
    <w:rsid w:val="00131E68"/>
    <w:rsid w:val="00132AD7"/>
    <w:rsid w:val="00134925"/>
    <w:rsid w:val="001444CC"/>
    <w:rsid w:val="00146080"/>
    <w:rsid w:val="0014697C"/>
    <w:rsid w:val="00146E99"/>
    <w:rsid w:val="00147E72"/>
    <w:rsid w:val="00150A70"/>
    <w:rsid w:val="00151C88"/>
    <w:rsid w:val="00163199"/>
    <w:rsid w:val="00166B19"/>
    <w:rsid w:val="0017583A"/>
    <w:rsid w:val="00177B5E"/>
    <w:rsid w:val="00182217"/>
    <w:rsid w:val="00185416"/>
    <w:rsid w:val="00192AAA"/>
    <w:rsid w:val="001A274A"/>
    <w:rsid w:val="001A555F"/>
    <w:rsid w:val="001B0D72"/>
    <w:rsid w:val="001B1A47"/>
    <w:rsid w:val="001B2A3A"/>
    <w:rsid w:val="001B3E3C"/>
    <w:rsid w:val="001C5A41"/>
    <w:rsid w:val="001C5EAF"/>
    <w:rsid w:val="001C5F3A"/>
    <w:rsid w:val="001D2F53"/>
    <w:rsid w:val="001D4DE4"/>
    <w:rsid w:val="001D507D"/>
    <w:rsid w:val="001E0F46"/>
    <w:rsid w:val="001E1AF0"/>
    <w:rsid w:val="001E26E8"/>
    <w:rsid w:val="001F5F44"/>
    <w:rsid w:val="00201AA5"/>
    <w:rsid w:val="00202AAD"/>
    <w:rsid w:val="00204D75"/>
    <w:rsid w:val="00211798"/>
    <w:rsid w:val="002166C1"/>
    <w:rsid w:val="00226B38"/>
    <w:rsid w:val="00237B3A"/>
    <w:rsid w:val="00252F53"/>
    <w:rsid w:val="002554FB"/>
    <w:rsid w:val="0026093C"/>
    <w:rsid w:val="002636FE"/>
    <w:rsid w:val="00266166"/>
    <w:rsid w:val="00270738"/>
    <w:rsid w:val="0027290C"/>
    <w:rsid w:val="00272F84"/>
    <w:rsid w:val="002831EF"/>
    <w:rsid w:val="00296112"/>
    <w:rsid w:val="002B1BDC"/>
    <w:rsid w:val="002D28C1"/>
    <w:rsid w:val="002D52D9"/>
    <w:rsid w:val="002D7FF0"/>
    <w:rsid w:val="002E28F1"/>
    <w:rsid w:val="002F44FB"/>
    <w:rsid w:val="00303445"/>
    <w:rsid w:val="003064CE"/>
    <w:rsid w:val="0031654D"/>
    <w:rsid w:val="003305CB"/>
    <w:rsid w:val="0033128C"/>
    <w:rsid w:val="00340434"/>
    <w:rsid w:val="00350F49"/>
    <w:rsid w:val="00353311"/>
    <w:rsid w:val="00356571"/>
    <w:rsid w:val="00356676"/>
    <w:rsid w:val="003635F2"/>
    <w:rsid w:val="00363849"/>
    <w:rsid w:val="00364A8F"/>
    <w:rsid w:val="00366366"/>
    <w:rsid w:val="0037270E"/>
    <w:rsid w:val="0037393A"/>
    <w:rsid w:val="00380068"/>
    <w:rsid w:val="00381C92"/>
    <w:rsid w:val="00382BB9"/>
    <w:rsid w:val="00382C02"/>
    <w:rsid w:val="00383026"/>
    <w:rsid w:val="003845A6"/>
    <w:rsid w:val="00395812"/>
    <w:rsid w:val="003A0C5C"/>
    <w:rsid w:val="003A37B2"/>
    <w:rsid w:val="003B3E6B"/>
    <w:rsid w:val="003B4B14"/>
    <w:rsid w:val="003C4889"/>
    <w:rsid w:val="003D1F50"/>
    <w:rsid w:val="003D2CC1"/>
    <w:rsid w:val="003D5DD5"/>
    <w:rsid w:val="003E24BB"/>
    <w:rsid w:val="003F5A26"/>
    <w:rsid w:val="00402DA7"/>
    <w:rsid w:val="004042DA"/>
    <w:rsid w:val="004129E0"/>
    <w:rsid w:val="00416E1E"/>
    <w:rsid w:val="00430497"/>
    <w:rsid w:val="00430693"/>
    <w:rsid w:val="00431952"/>
    <w:rsid w:val="00441A12"/>
    <w:rsid w:val="00445D8D"/>
    <w:rsid w:val="00447E45"/>
    <w:rsid w:val="00455EC5"/>
    <w:rsid w:val="004636C3"/>
    <w:rsid w:val="00466DF7"/>
    <w:rsid w:val="00480EC6"/>
    <w:rsid w:val="004914AF"/>
    <w:rsid w:val="004A08CF"/>
    <w:rsid w:val="004A14B3"/>
    <w:rsid w:val="004A7A59"/>
    <w:rsid w:val="004B3325"/>
    <w:rsid w:val="004B7135"/>
    <w:rsid w:val="004C6B79"/>
    <w:rsid w:val="004C7CB8"/>
    <w:rsid w:val="004D208F"/>
    <w:rsid w:val="004D5C7D"/>
    <w:rsid w:val="004E3DF6"/>
    <w:rsid w:val="00506C27"/>
    <w:rsid w:val="00511B52"/>
    <w:rsid w:val="00516A97"/>
    <w:rsid w:val="0052274B"/>
    <w:rsid w:val="0053179A"/>
    <w:rsid w:val="00534640"/>
    <w:rsid w:val="005455C9"/>
    <w:rsid w:val="005470CA"/>
    <w:rsid w:val="00557632"/>
    <w:rsid w:val="005607AA"/>
    <w:rsid w:val="00561CC8"/>
    <w:rsid w:val="00565523"/>
    <w:rsid w:val="00571903"/>
    <w:rsid w:val="005723CF"/>
    <w:rsid w:val="00573B5F"/>
    <w:rsid w:val="005A24F2"/>
    <w:rsid w:val="005C5100"/>
    <w:rsid w:val="005D4FBA"/>
    <w:rsid w:val="005D5834"/>
    <w:rsid w:val="005E052E"/>
    <w:rsid w:val="005E1FA0"/>
    <w:rsid w:val="005F692B"/>
    <w:rsid w:val="005F6B0A"/>
    <w:rsid w:val="005F798A"/>
    <w:rsid w:val="00601543"/>
    <w:rsid w:val="0060679B"/>
    <w:rsid w:val="00616271"/>
    <w:rsid w:val="00623535"/>
    <w:rsid w:val="006265C9"/>
    <w:rsid w:val="00632315"/>
    <w:rsid w:val="00637121"/>
    <w:rsid w:val="0064065A"/>
    <w:rsid w:val="00641919"/>
    <w:rsid w:val="00643327"/>
    <w:rsid w:val="00666EFC"/>
    <w:rsid w:val="00671365"/>
    <w:rsid w:val="00673CC8"/>
    <w:rsid w:val="00680876"/>
    <w:rsid w:val="00682F90"/>
    <w:rsid w:val="00684E66"/>
    <w:rsid w:val="006C25A0"/>
    <w:rsid w:val="006C7854"/>
    <w:rsid w:val="006D3ADC"/>
    <w:rsid w:val="006F35A6"/>
    <w:rsid w:val="006F3A8E"/>
    <w:rsid w:val="00702538"/>
    <w:rsid w:val="007070F6"/>
    <w:rsid w:val="00716C49"/>
    <w:rsid w:val="0073352D"/>
    <w:rsid w:val="0073536D"/>
    <w:rsid w:val="00735DE6"/>
    <w:rsid w:val="007413BD"/>
    <w:rsid w:val="0074202D"/>
    <w:rsid w:val="0074350D"/>
    <w:rsid w:val="00762CC0"/>
    <w:rsid w:val="00766D8A"/>
    <w:rsid w:val="00783FB1"/>
    <w:rsid w:val="007A2ECD"/>
    <w:rsid w:val="007A742D"/>
    <w:rsid w:val="007B0E91"/>
    <w:rsid w:val="007C46E5"/>
    <w:rsid w:val="007D3D6F"/>
    <w:rsid w:val="007D55AC"/>
    <w:rsid w:val="007F044E"/>
    <w:rsid w:val="00800886"/>
    <w:rsid w:val="0080668C"/>
    <w:rsid w:val="00810EBA"/>
    <w:rsid w:val="008130B8"/>
    <w:rsid w:val="00814D59"/>
    <w:rsid w:val="00817823"/>
    <w:rsid w:val="00821404"/>
    <w:rsid w:val="00823B8E"/>
    <w:rsid w:val="00824426"/>
    <w:rsid w:val="00824914"/>
    <w:rsid w:val="00824FAC"/>
    <w:rsid w:val="00842E76"/>
    <w:rsid w:val="00852C5C"/>
    <w:rsid w:val="00853C9A"/>
    <w:rsid w:val="00865278"/>
    <w:rsid w:val="00867A65"/>
    <w:rsid w:val="00874232"/>
    <w:rsid w:val="00886A40"/>
    <w:rsid w:val="008A01DE"/>
    <w:rsid w:val="008B20A7"/>
    <w:rsid w:val="008B3B31"/>
    <w:rsid w:val="008C08F1"/>
    <w:rsid w:val="008C0B34"/>
    <w:rsid w:val="008C74B3"/>
    <w:rsid w:val="008E090B"/>
    <w:rsid w:val="008E5AA8"/>
    <w:rsid w:val="008F1B82"/>
    <w:rsid w:val="00907FFA"/>
    <w:rsid w:val="00910081"/>
    <w:rsid w:val="0091703A"/>
    <w:rsid w:val="00943864"/>
    <w:rsid w:val="0094510A"/>
    <w:rsid w:val="0094686B"/>
    <w:rsid w:val="0095369F"/>
    <w:rsid w:val="00975CB1"/>
    <w:rsid w:val="009831AA"/>
    <w:rsid w:val="0098765D"/>
    <w:rsid w:val="009A4E2D"/>
    <w:rsid w:val="009B15B4"/>
    <w:rsid w:val="009B558A"/>
    <w:rsid w:val="009C0271"/>
    <w:rsid w:val="009C51D9"/>
    <w:rsid w:val="009D1D26"/>
    <w:rsid w:val="009D47E6"/>
    <w:rsid w:val="009D76EF"/>
    <w:rsid w:val="009F0D1E"/>
    <w:rsid w:val="00A0015D"/>
    <w:rsid w:val="00A20B23"/>
    <w:rsid w:val="00A310D5"/>
    <w:rsid w:val="00A426A7"/>
    <w:rsid w:val="00A5133D"/>
    <w:rsid w:val="00A5432D"/>
    <w:rsid w:val="00A54E19"/>
    <w:rsid w:val="00A5620C"/>
    <w:rsid w:val="00A620F1"/>
    <w:rsid w:val="00A77E85"/>
    <w:rsid w:val="00A80A6C"/>
    <w:rsid w:val="00A825CE"/>
    <w:rsid w:val="00A91FE7"/>
    <w:rsid w:val="00AC4F00"/>
    <w:rsid w:val="00AD1D89"/>
    <w:rsid w:val="00AD23EE"/>
    <w:rsid w:val="00AD4719"/>
    <w:rsid w:val="00AD505D"/>
    <w:rsid w:val="00AE2D9A"/>
    <w:rsid w:val="00AE7AB7"/>
    <w:rsid w:val="00AF2264"/>
    <w:rsid w:val="00AF3ED1"/>
    <w:rsid w:val="00AF65C5"/>
    <w:rsid w:val="00B07318"/>
    <w:rsid w:val="00B07FF5"/>
    <w:rsid w:val="00B11C14"/>
    <w:rsid w:val="00B15327"/>
    <w:rsid w:val="00B237A9"/>
    <w:rsid w:val="00B264FA"/>
    <w:rsid w:val="00B37849"/>
    <w:rsid w:val="00B6708D"/>
    <w:rsid w:val="00B71AEB"/>
    <w:rsid w:val="00B7440C"/>
    <w:rsid w:val="00B80DC9"/>
    <w:rsid w:val="00B82931"/>
    <w:rsid w:val="00B83D7E"/>
    <w:rsid w:val="00B93152"/>
    <w:rsid w:val="00B97D02"/>
    <w:rsid w:val="00BA0ADB"/>
    <w:rsid w:val="00BA13CC"/>
    <w:rsid w:val="00BA15CD"/>
    <w:rsid w:val="00BA1C75"/>
    <w:rsid w:val="00BB39D4"/>
    <w:rsid w:val="00BC1EB3"/>
    <w:rsid w:val="00BC27BF"/>
    <w:rsid w:val="00BC4645"/>
    <w:rsid w:val="00BC5923"/>
    <w:rsid w:val="00BE0171"/>
    <w:rsid w:val="00BE25F0"/>
    <w:rsid w:val="00BF4A33"/>
    <w:rsid w:val="00C01986"/>
    <w:rsid w:val="00C06F17"/>
    <w:rsid w:val="00C113B4"/>
    <w:rsid w:val="00C15825"/>
    <w:rsid w:val="00C30F24"/>
    <w:rsid w:val="00C5076B"/>
    <w:rsid w:val="00C6136A"/>
    <w:rsid w:val="00C61893"/>
    <w:rsid w:val="00C72B92"/>
    <w:rsid w:val="00C749B6"/>
    <w:rsid w:val="00C77917"/>
    <w:rsid w:val="00C9165A"/>
    <w:rsid w:val="00C93B4B"/>
    <w:rsid w:val="00C94D93"/>
    <w:rsid w:val="00C96536"/>
    <w:rsid w:val="00C96E22"/>
    <w:rsid w:val="00C9715C"/>
    <w:rsid w:val="00CA410C"/>
    <w:rsid w:val="00CA48D8"/>
    <w:rsid w:val="00CB0C2F"/>
    <w:rsid w:val="00CC13F8"/>
    <w:rsid w:val="00CC3741"/>
    <w:rsid w:val="00CD01EC"/>
    <w:rsid w:val="00CD1505"/>
    <w:rsid w:val="00CD29D7"/>
    <w:rsid w:val="00CD6D14"/>
    <w:rsid w:val="00CE2D43"/>
    <w:rsid w:val="00D136B3"/>
    <w:rsid w:val="00D27CE1"/>
    <w:rsid w:val="00D472BD"/>
    <w:rsid w:val="00D50467"/>
    <w:rsid w:val="00D54225"/>
    <w:rsid w:val="00D6142C"/>
    <w:rsid w:val="00D73A65"/>
    <w:rsid w:val="00D77B47"/>
    <w:rsid w:val="00DA1C88"/>
    <w:rsid w:val="00DA2C2C"/>
    <w:rsid w:val="00DB51AF"/>
    <w:rsid w:val="00DB7495"/>
    <w:rsid w:val="00DC29AC"/>
    <w:rsid w:val="00DD0BD0"/>
    <w:rsid w:val="00DD1CB5"/>
    <w:rsid w:val="00DF33E7"/>
    <w:rsid w:val="00E0068E"/>
    <w:rsid w:val="00E052FC"/>
    <w:rsid w:val="00E07E64"/>
    <w:rsid w:val="00E10736"/>
    <w:rsid w:val="00E12339"/>
    <w:rsid w:val="00E1430A"/>
    <w:rsid w:val="00E16F55"/>
    <w:rsid w:val="00E21279"/>
    <w:rsid w:val="00E21288"/>
    <w:rsid w:val="00E23078"/>
    <w:rsid w:val="00E3081D"/>
    <w:rsid w:val="00E634B1"/>
    <w:rsid w:val="00E82846"/>
    <w:rsid w:val="00E90292"/>
    <w:rsid w:val="00EC123D"/>
    <w:rsid w:val="00ED0C93"/>
    <w:rsid w:val="00ED135F"/>
    <w:rsid w:val="00ED41A2"/>
    <w:rsid w:val="00EE3696"/>
    <w:rsid w:val="00EE57BF"/>
    <w:rsid w:val="00EF2053"/>
    <w:rsid w:val="00EF37F8"/>
    <w:rsid w:val="00F05BD1"/>
    <w:rsid w:val="00F06BA9"/>
    <w:rsid w:val="00F07366"/>
    <w:rsid w:val="00F11B9F"/>
    <w:rsid w:val="00F178A6"/>
    <w:rsid w:val="00F2077E"/>
    <w:rsid w:val="00F41A4D"/>
    <w:rsid w:val="00F43E95"/>
    <w:rsid w:val="00F474C5"/>
    <w:rsid w:val="00F560B7"/>
    <w:rsid w:val="00F60CAA"/>
    <w:rsid w:val="00F63506"/>
    <w:rsid w:val="00F73C2C"/>
    <w:rsid w:val="00F73C2E"/>
    <w:rsid w:val="00F73CEE"/>
    <w:rsid w:val="00F80ED2"/>
    <w:rsid w:val="00F8608B"/>
    <w:rsid w:val="00F97C04"/>
    <w:rsid w:val="00FA3590"/>
    <w:rsid w:val="00FA4FCC"/>
    <w:rsid w:val="00FA6D12"/>
    <w:rsid w:val="00FB3AF6"/>
    <w:rsid w:val="00FB74E4"/>
    <w:rsid w:val="00FC01BA"/>
    <w:rsid w:val="00FC2A97"/>
    <w:rsid w:val="00FC71A6"/>
    <w:rsid w:val="00FD7D5C"/>
    <w:rsid w:val="00FE48A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0F0977B"/>
  <w15:docId w15:val="{5494C1D0-B3B4-424B-98D0-C3D3D856A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8EAA52-5A92-4C1B-8987-AC24F1450D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3084</TotalTime>
  <Pages>29</Pages>
  <Words>8454</Words>
  <Characters>46498</Characters>
  <Application>Microsoft Office Word</Application>
  <DocSecurity>0</DocSecurity>
  <Lines>387</Lines>
  <Paragraphs>109</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54843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PRO20-0209_TAR20-0256</dc:subject>
  <dc:creator>BITEZ SL | Ion Leizeaga</dc:creator>
  <cp:lastModifiedBy>Ion Leizeaga</cp:lastModifiedBy>
  <cp:revision>318</cp:revision>
  <dcterms:created xsi:type="dcterms:W3CDTF">2017-02-10T11:29:00Z</dcterms:created>
  <dcterms:modified xsi:type="dcterms:W3CDTF">2020-02-07T07:29:00Z</dcterms:modified>
</cp:coreProperties>
</file>